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left="1917" w:leftChars="-342" w:right="-687" w:rightChars="-327" w:hanging="2635" w:hangingChars="155"/>
        <w:jc w:val="center"/>
        <w:rPr>
          <w:rFonts w:ascii="方正小标宋简体" w:hAnsi="宋体" w:eastAsia="方正小标宋简体"/>
          <w:color w:val="FF0000"/>
          <w:kern w:val="0"/>
          <w:sz w:val="170"/>
          <w:szCs w:val="170"/>
        </w:rPr>
      </w:pPr>
      <w:bookmarkStart w:id="0" w:name="baidusnap3"/>
      <w:bookmarkEnd w:id="0"/>
    </w:p>
    <w:p>
      <w:pPr>
        <w:ind w:left="-38" w:leftChars="-342" w:right="-687" w:rightChars="-327" w:hanging="680" w:hangingChars="155"/>
        <w:jc w:val="center"/>
        <w:rPr>
          <w:rFonts w:ascii="方正小标宋简体" w:hAnsi="宋体" w:eastAsia="方正小标宋简体"/>
          <w:color w:val="FF0000"/>
          <w:spacing w:val="80"/>
          <w:w w:val="35"/>
          <w:kern w:val="11"/>
          <w:sz w:val="170"/>
          <w:szCs w:val="170"/>
        </w:rPr>
      </w:pPr>
      <w:r>
        <w:rPr>
          <w:rFonts w:hint="eastAsia" w:ascii="方正小标宋简体" w:hAnsi="宋体" w:eastAsia="方正小标宋简体"/>
          <w:color w:val="FF0000"/>
          <w:spacing w:val="7"/>
          <w:w w:val="25"/>
          <w:kern w:val="0"/>
          <w:sz w:val="170"/>
          <w:szCs w:val="170"/>
          <w:fitText w:val="8334" w:id="0"/>
        </w:rPr>
        <w:t>河南能源化工集团有限公司综合办公室文</w:t>
      </w:r>
      <w:r>
        <w:rPr>
          <w:rFonts w:hint="eastAsia" w:ascii="方正小标宋简体" w:hAnsi="宋体" w:eastAsia="方正小标宋简体"/>
          <w:color w:val="FF0000"/>
          <w:spacing w:val="3"/>
          <w:w w:val="25"/>
          <w:kern w:val="0"/>
          <w:sz w:val="170"/>
          <w:szCs w:val="170"/>
          <w:fitText w:val="8334" w:id="0"/>
        </w:rPr>
        <w:t>件</w:t>
      </w:r>
    </w:p>
    <w:p>
      <w:pPr>
        <w:spacing w:line="580" w:lineRule="exact"/>
        <w:jc w:val="center"/>
        <w:rPr>
          <w:rFonts w:ascii="仿宋_GB2312" w:eastAsia="仿宋_GB2312"/>
          <w:sz w:val="32"/>
          <w:szCs w:val="32"/>
        </w:rPr>
      </w:pPr>
      <w:r>
        <w:rPr>
          <w:rFonts w:hint="eastAsia" w:ascii="仿宋_GB2312" w:hAnsi="宋体" w:eastAsia="仿宋_GB2312"/>
          <w:bCs/>
          <w:sz w:val="36"/>
          <w:szCs w:val="36"/>
        </w:rPr>
        <w:t>豫能办〔2018〕113号</w:t>
      </w:r>
      <w:r>
        <w:drawing>
          <wp:inline distT="0" distB="0" distL="0" distR="0">
            <wp:extent cx="5943600" cy="133350"/>
            <wp:effectExtent l="19050" t="0" r="0" b="0"/>
            <wp:docPr id="3" name="图片 4" descr="红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红线"/>
                    <pic:cNvPicPr>
                      <a:picLocks noChangeAspect="1" noChangeArrowheads="1"/>
                    </pic:cNvPicPr>
                  </pic:nvPicPr>
                  <pic:blipFill>
                    <a:blip r:embed="rId5"/>
                    <a:srcRect/>
                    <a:stretch>
                      <a:fillRect/>
                    </a:stretch>
                  </pic:blipFill>
                  <pic:spPr>
                    <a:xfrm>
                      <a:off x="0" y="0"/>
                      <a:ext cx="5943600" cy="133350"/>
                    </a:xfrm>
                    <a:prstGeom prst="rect">
                      <a:avLst/>
                    </a:prstGeom>
                    <a:noFill/>
                    <a:ln w="9525">
                      <a:noFill/>
                      <a:miter lim="800000"/>
                      <a:headEnd/>
                      <a:tailEnd/>
                    </a:ln>
                  </pic:spPr>
                </pic:pic>
              </a:graphicData>
            </a:graphic>
          </wp:inline>
        </w:drawing>
      </w:r>
    </w:p>
    <w:p>
      <w:pPr>
        <w:spacing w:line="140" w:lineRule="exact"/>
        <w:jc w:val="center"/>
        <w:rPr>
          <w:rFonts w:ascii="方正小标宋简体" w:eastAsia="方正小标宋简体"/>
          <w:sz w:val="44"/>
          <w:szCs w:val="44"/>
        </w:rPr>
      </w:pPr>
    </w:p>
    <w:p>
      <w:pPr>
        <w:tabs>
          <w:tab w:val="center" w:pos="3250"/>
        </w:tabs>
        <w:spacing w:line="680" w:lineRule="exact"/>
        <w:jc w:val="center"/>
        <w:rPr>
          <w:rFonts w:ascii="方正小标宋简体" w:hAnsi="黑体" w:eastAsia="方正小标宋简体" w:cs="仿宋_GB2312"/>
          <w:kern w:val="0"/>
          <w:sz w:val="44"/>
          <w:szCs w:val="44"/>
        </w:rPr>
      </w:pPr>
      <w:r>
        <w:rPr>
          <w:rFonts w:hint="eastAsia" w:ascii="方正小标宋简体" w:hAnsi="黑体" w:eastAsia="方正小标宋简体" w:cs="仿宋_GB2312"/>
          <w:kern w:val="0"/>
          <w:sz w:val="44"/>
          <w:szCs w:val="44"/>
        </w:rPr>
        <w:t>关于集团公司办公室系统选调</w:t>
      </w:r>
    </w:p>
    <w:p>
      <w:pPr>
        <w:tabs>
          <w:tab w:val="center" w:pos="3250"/>
        </w:tabs>
        <w:spacing w:line="680" w:lineRule="exact"/>
        <w:jc w:val="center"/>
        <w:rPr>
          <w:rFonts w:hint="eastAsia" w:ascii="方正小标宋简体" w:hAnsi="黑体" w:eastAsia="方正小标宋简体" w:cs="仿宋_GB2312"/>
          <w:kern w:val="0"/>
          <w:sz w:val="44"/>
          <w:szCs w:val="44"/>
        </w:rPr>
      </w:pPr>
      <w:r>
        <w:rPr>
          <w:rFonts w:hint="eastAsia" w:ascii="方正小标宋简体" w:hAnsi="黑体" w:eastAsia="方正小标宋简体" w:cs="仿宋_GB2312"/>
          <w:kern w:val="0"/>
          <w:sz w:val="44"/>
          <w:szCs w:val="44"/>
        </w:rPr>
        <w:t>基层优秀骨干人员到总部轮流锻炼的通知</w:t>
      </w:r>
    </w:p>
    <w:p>
      <w:pPr>
        <w:tabs>
          <w:tab w:val="center" w:pos="3250"/>
        </w:tabs>
        <w:spacing w:line="580" w:lineRule="exact"/>
        <w:rPr>
          <w:rFonts w:hint="eastAsia" w:ascii="仿宋_GB2312" w:eastAsia="仿宋_GB2312" w:cs="仿宋_GB2312"/>
          <w:kern w:val="0"/>
          <w:sz w:val="28"/>
          <w:szCs w:val="28"/>
        </w:rPr>
      </w:pPr>
    </w:p>
    <w:p>
      <w:pPr>
        <w:spacing w:line="580" w:lineRule="exact"/>
        <w:rPr>
          <w:rFonts w:hint="eastAsia" w:ascii="仿宋_GB2312" w:eastAsia="仿宋_GB2312" w:cs="仿宋_GB2312"/>
          <w:kern w:val="0"/>
          <w:sz w:val="34"/>
          <w:szCs w:val="34"/>
        </w:rPr>
      </w:pPr>
      <w:r>
        <w:rPr>
          <w:rFonts w:hint="eastAsia" w:ascii="仿宋_GB2312" w:eastAsia="仿宋_GB2312" w:cs="仿宋_GB2312"/>
          <w:kern w:val="0"/>
          <w:sz w:val="34"/>
          <w:szCs w:val="34"/>
        </w:rPr>
        <w:t>集团公司所属各单位：</w:t>
      </w:r>
      <w:r>
        <w:rPr>
          <w:rFonts w:hint="eastAsia" w:ascii="仿宋_GB2312" w:eastAsia="仿宋_GB2312" w:cs="仿宋_GB2312"/>
          <w:kern w:val="0"/>
          <w:sz w:val="34"/>
          <w:szCs w:val="34"/>
        </w:rPr>
        <w:tab/>
      </w:r>
    </w:p>
    <w:p>
      <w:pPr>
        <w:tabs>
          <w:tab w:val="center" w:pos="3250"/>
        </w:tabs>
        <w:spacing w:line="580" w:lineRule="exact"/>
        <w:ind w:firstLine="680" w:firstLineChars="200"/>
        <w:jc w:val="left"/>
        <w:rPr>
          <w:rFonts w:hint="eastAsia" w:ascii="仿宋_GB2312" w:eastAsia="仿宋_GB2312" w:cs="仿宋_GB2312"/>
          <w:kern w:val="0"/>
          <w:sz w:val="34"/>
          <w:szCs w:val="34"/>
        </w:rPr>
      </w:pPr>
      <w:r>
        <w:rPr>
          <w:rFonts w:hint="eastAsia" w:ascii="仿宋_GB2312" w:eastAsia="仿宋_GB2312" w:cs="仿宋_GB2312"/>
          <w:kern w:val="0"/>
          <w:sz w:val="34"/>
          <w:szCs w:val="34"/>
        </w:rPr>
        <w:t>为进一步提升办公室系统人员综合素质，搭建专业队伍锻炼成长平台，助推集团公司夺取新阶段二次创业新胜利，根据“管理提升年”要求，按照办公室系统“3+3”抓系统工作思路，现就办公室系统选调基层单位优秀骨干人员到总部轮流锻炼事宜通知如下：</w:t>
      </w:r>
    </w:p>
    <w:p>
      <w:pPr>
        <w:spacing w:line="580" w:lineRule="exact"/>
        <w:ind w:firstLine="680" w:firstLineChars="200"/>
        <w:rPr>
          <w:rFonts w:hint="eastAsia" w:ascii="黑体" w:hAnsi="黑体" w:eastAsia="黑体" w:cs="仿宋_GB2312"/>
          <w:kern w:val="0"/>
          <w:sz w:val="34"/>
          <w:szCs w:val="34"/>
        </w:rPr>
      </w:pPr>
      <w:r>
        <w:rPr>
          <w:rFonts w:hint="eastAsia" w:ascii="黑体" w:hAnsi="黑体" w:eastAsia="黑体" w:cs="仿宋_GB2312"/>
          <w:kern w:val="0"/>
          <w:sz w:val="34"/>
          <w:szCs w:val="34"/>
        </w:rPr>
        <w:t>一、选调范围</w:t>
      </w:r>
    </w:p>
    <w:p>
      <w:pPr>
        <w:tabs>
          <w:tab w:val="center" w:pos="3250"/>
        </w:tabs>
        <w:spacing w:line="580" w:lineRule="exact"/>
        <w:ind w:firstLine="680" w:firstLineChars="200"/>
        <w:jc w:val="left"/>
        <w:rPr>
          <w:rFonts w:hint="eastAsia" w:ascii="仿宋_GB2312" w:eastAsia="仿宋_GB2312" w:cs="仿宋_GB2312"/>
          <w:kern w:val="0"/>
          <w:sz w:val="34"/>
          <w:szCs w:val="34"/>
        </w:rPr>
      </w:pPr>
      <w:r>
        <w:rPr>
          <w:rFonts w:hint="eastAsia" w:ascii="仿宋_GB2312" w:eastAsia="仿宋_GB2312" w:cs="仿宋_GB2312"/>
          <w:kern w:val="0"/>
          <w:sz w:val="34"/>
          <w:szCs w:val="34"/>
        </w:rPr>
        <w:t>集团公司所属各单位包括但不限于办公室系统</w:t>
      </w:r>
    </w:p>
    <w:p>
      <w:pPr>
        <w:spacing w:line="580" w:lineRule="exact"/>
        <w:ind w:firstLine="680" w:firstLineChars="200"/>
        <w:rPr>
          <w:rFonts w:hint="eastAsia" w:ascii="黑体" w:hAnsi="黑体" w:eastAsia="黑体" w:cs="仿宋_GB2312"/>
          <w:kern w:val="0"/>
          <w:sz w:val="34"/>
          <w:szCs w:val="34"/>
        </w:rPr>
      </w:pPr>
      <w:r>
        <w:rPr>
          <w:rFonts w:hint="eastAsia" w:ascii="黑体" w:hAnsi="黑体" w:eastAsia="黑体" w:cs="仿宋_GB2312"/>
          <w:kern w:val="0"/>
          <w:sz w:val="34"/>
          <w:szCs w:val="34"/>
        </w:rPr>
        <w:t>二、人员条件</w:t>
      </w:r>
    </w:p>
    <w:p>
      <w:pPr>
        <w:tabs>
          <w:tab w:val="center" w:pos="3250"/>
        </w:tabs>
        <w:spacing w:line="580" w:lineRule="exact"/>
        <w:ind w:firstLine="680" w:firstLineChars="200"/>
        <w:jc w:val="left"/>
        <w:rPr>
          <w:rFonts w:hint="eastAsia" w:ascii="仿宋_GB2312" w:eastAsia="仿宋_GB2312" w:cs="仿宋_GB2312"/>
          <w:kern w:val="0"/>
          <w:sz w:val="34"/>
          <w:szCs w:val="34"/>
        </w:rPr>
      </w:pPr>
      <w:r>
        <w:rPr>
          <w:rFonts w:hint="eastAsia" w:ascii="仿宋_GB2312" w:eastAsia="仿宋_GB2312" w:cs="仿宋_GB2312"/>
          <w:kern w:val="0"/>
          <w:sz w:val="34"/>
          <w:szCs w:val="34"/>
        </w:rPr>
        <w:t>1.政治素质高，专业素质强，具有较强的文字功底、沟通协调能力。</w:t>
      </w:r>
    </w:p>
    <w:p>
      <w:pPr>
        <w:tabs>
          <w:tab w:val="center" w:pos="3250"/>
        </w:tabs>
        <w:spacing w:line="580" w:lineRule="exact"/>
        <w:ind w:firstLine="680" w:firstLineChars="200"/>
        <w:jc w:val="left"/>
        <w:rPr>
          <w:rFonts w:hint="eastAsia" w:ascii="仿宋_GB2312" w:eastAsia="仿宋_GB2312" w:cs="仿宋_GB2312"/>
          <w:kern w:val="0"/>
          <w:sz w:val="34"/>
          <w:szCs w:val="34"/>
        </w:rPr>
      </w:pPr>
      <w:r>
        <w:rPr>
          <w:rFonts w:hint="eastAsia" w:ascii="仿宋_GB2312" w:eastAsia="仿宋_GB2312" w:cs="仿宋_GB2312"/>
          <w:kern w:val="0"/>
          <w:sz w:val="34"/>
          <w:szCs w:val="34"/>
        </w:rPr>
        <w:t>2.认同集团公司企业文化、尤其是企业信念和企业精神，爱岗敬业，吃苦耐劳,积极上进,勇于担当。</w:t>
      </w:r>
    </w:p>
    <w:p>
      <w:pPr>
        <w:tabs>
          <w:tab w:val="center" w:pos="3250"/>
        </w:tabs>
        <w:spacing w:line="580" w:lineRule="exact"/>
        <w:ind w:firstLine="680" w:firstLineChars="200"/>
        <w:jc w:val="left"/>
        <w:rPr>
          <w:rFonts w:hint="eastAsia" w:ascii="仿宋_GB2312" w:eastAsia="仿宋_GB2312" w:cs="仿宋_GB2312"/>
          <w:kern w:val="0"/>
          <w:sz w:val="34"/>
          <w:szCs w:val="34"/>
        </w:rPr>
      </w:pPr>
      <w:r>
        <w:rPr>
          <w:rFonts w:hint="eastAsia" w:ascii="仿宋_GB2312" w:eastAsia="仿宋_GB2312" w:cs="仿宋_GB2312"/>
          <w:kern w:val="0"/>
          <w:sz w:val="34"/>
          <w:szCs w:val="34"/>
        </w:rPr>
        <w:t>3.从事文秘、督查、会务组织等工作的人员优先推荐。</w:t>
      </w:r>
    </w:p>
    <w:p>
      <w:pPr>
        <w:tabs>
          <w:tab w:val="center" w:pos="3250"/>
        </w:tabs>
        <w:spacing w:line="580" w:lineRule="exact"/>
        <w:ind w:firstLine="680" w:firstLineChars="200"/>
        <w:jc w:val="left"/>
        <w:rPr>
          <w:rFonts w:hint="eastAsia" w:ascii="仿宋_GB2312" w:eastAsia="仿宋_GB2312" w:cs="仿宋_GB2312"/>
          <w:kern w:val="0"/>
          <w:sz w:val="34"/>
          <w:szCs w:val="34"/>
        </w:rPr>
      </w:pPr>
      <w:r>
        <w:rPr>
          <w:rFonts w:hint="eastAsia" w:ascii="仿宋_GB2312" w:eastAsia="仿宋_GB2312" w:cs="仿宋_GB2312"/>
          <w:kern w:val="0"/>
          <w:sz w:val="34"/>
          <w:szCs w:val="34"/>
        </w:rPr>
        <w:t>4.年龄原则上不超过40周岁。</w:t>
      </w:r>
    </w:p>
    <w:p>
      <w:pPr>
        <w:spacing w:line="580" w:lineRule="exact"/>
        <w:ind w:firstLine="680" w:firstLineChars="200"/>
        <w:rPr>
          <w:rFonts w:hint="eastAsia" w:ascii="黑体" w:hAnsi="黑体" w:eastAsia="黑体" w:cs="仿宋_GB2312"/>
          <w:kern w:val="0"/>
          <w:sz w:val="34"/>
          <w:szCs w:val="34"/>
        </w:rPr>
      </w:pPr>
      <w:r>
        <w:rPr>
          <w:rFonts w:hint="eastAsia" w:ascii="黑体" w:hAnsi="黑体" w:eastAsia="黑体" w:cs="仿宋_GB2312"/>
          <w:kern w:val="0"/>
          <w:sz w:val="34"/>
          <w:szCs w:val="34"/>
        </w:rPr>
        <w:t>三、锻炼交流方式</w:t>
      </w:r>
    </w:p>
    <w:p>
      <w:pPr>
        <w:spacing w:line="580" w:lineRule="exact"/>
        <w:ind w:firstLine="680" w:firstLineChars="200"/>
        <w:rPr>
          <w:rFonts w:hint="eastAsia" w:ascii="仿宋_GB2312" w:eastAsia="仿宋_GB2312" w:cs="仿宋_GB2312"/>
          <w:kern w:val="0"/>
          <w:sz w:val="34"/>
          <w:szCs w:val="34"/>
        </w:rPr>
      </w:pPr>
      <w:r>
        <w:rPr>
          <w:rFonts w:hint="eastAsia" w:ascii="仿宋_GB2312" w:eastAsia="仿宋_GB2312" w:cs="仿宋_GB2312"/>
          <w:kern w:val="0"/>
          <w:sz w:val="34"/>
          <w:szCs w:val="34"/>
        </w:rPr>
        <w:t>轮流锻炼原则上以半年为一个周期。首先由各单位根据工作实际,在本单位及所属单位范围内,认真遴选优秀业务骨干人员,煤业公司、化工园区每个单位原则上报2名交流人选，其他单位原则上报1名交流人选。由集团公司综合办公室统筹安排，分期组织优秀业务骨干人员轮流交流。</w:t>
      </w:r>
    </w:p>
    <w:p>
      <w:pPr>
        <w:spacing w:line="580" w:lineRule="exact"/>
        <w:ind w:firstLine="680" w:firstLineChars="200"/>
        <w:rPr>
          <w:rFonts w:hint="eastAsia" w:ascii="黑体" w:hAnsi="黑体" w:eastAsia="黑体" w:cs="仿宋_GB2312"/>
          <w:kern w:val="0"/>
          <w:sz w:val="34"/>
          <w:szCs w:val="34"/>
        </w:rPr>
      </w:pPr>
      <w:r>
        <w:rPr>
          <w:rFonts w:hint="eastAsia" w:ascii="黑体" w:hAnsi="黑体" w:eastAsia="黑体" w:cs="仿宋_GB2312"/>
          <w:kern w:val="0"/>
          <w:sz w:val="34"/>
          <w:szCs w:val="34"/>
        </w:rPr>
        <w:t>四、交流期间待遇</w:t>
      </w:r>
    </w:p>
    <w:p>
      <w:pPr>
        <w:spacing w:line="580" w:lineRule="exact"/>
        <w:ind w:firstLine="680" w:firstLineChars="200"/>
        <w:rPr>
          <w:rFonts w:hint="eastAsia" w:ascii="仿宋_GB2312" w:eastAsia="仿宋_GB2312" w:cs="仿宋_GB2312"/>
          <w:kern w:val="0"/>
          <w:sz w:val="34"/>
          <w:szCs w:val="34"/>
        </w:rPr>
      </w:pPr>
      <w:r>
        <w:rPr>
          <w:rFonts w:hint="eastAsia" w:ascii="仿宋_GB2312" w:eastAsia="仿宋_GB2312" w:cs="仿宋_GB2312"/>
          <w:kern w:val="0"/>
          <w:sz w:val="34"/>
          <w:szCs w:val="34"/>
        </w:rPr>
        <w:t>轮流锻炼期间，只转组织关系，不转行政、工资关系，原单位要确保选调交流人员原有职级福利待遇，绩效工资按照不低于同单位、同职级人员的平均水平发放；食宿由集团公司后勤中心按规定统一安排；交通、通讯等费用按各单位出差标准报销。</w:t>
      </w:r>
    </w:p>
    <w:p>
      <w:pPr>
        <w:spacing w:line="580" w:lineRule="exact"/>
        <w:ind w:firstLine="680" w:firstLineChars="200"/>
        <w:rPr>
          <w:rFonts w:hint="eastAsia" w:ascii="黑体" w:hAnsi="黑体" w:eastAsia="黑体" w:cs="仿宋_GB2312"/>
          <w:kern w:val="0"/>
          <w:sz w:val="34"/>
          <w:szCs w:val="34"/>
        </w:rPr>
      </w:pPr>
      <w:r>
        <w:rPr>
          <w:rFonts w:hint="eastAsia" w:ascii="黑体" w:hAnsi="黑体" w:eastAsia="黑体" w:cs="仿宋_GB2312"/>
          <w:kern w:val="0"/>
          <w:sz w:val="34"/>
          <w:szCs w:val="34"/>
        </w:rPr>
        <w:t>五、相关要求</w:t>
      </w:r>
    </w:p>
    <w:p>
      <w:pPr>
        <w:spacing w:line="580" w:lineRule="exact"/>
        <w:ind w:firstLine="680" w:firstLineChars="200"/>
        <w:rPr>
          <w:rFonts w:hint="eastAsia" w:ascii="仿宋_GB2312" w:eastAsia="仿宋_GB2312" w:cs="仿宋_GB2312"/>
          <w:kern w:val="0"/>
          <w:sz w:val="34"/>
          <w:szCs w:val="34"/>
        </w:rPr>
      </w:pPr>
      <w:r>
        <w:rPr>
          <w:rFonts w:hint="eastAsia" w:ascii="仿宋_GB2312" w:eastAsia="仿宋_GB2312" w:cs="仿宋_GB2312"/>
          <w:kern w:val="0"/>
          <w:sz w:val="34"/>
          <w:szCs w:val="34"/>
        </w:rPr>
        <w:t>1.各单位要高度重视，站位集团公司战略发展及人才成长的高度，认真组织好选调工作，确保推荐人员质量；选调人员要妥善交接好负责的本单位工作，确保全身心参与轮流锻炼。</w:t>
      </w:r>
    </w:p>
    <w:p>
      <w:pPr>
        <w:spacing w:line="580" w:lineRule="exact"/>
        <w:ind w:firstLine="680" w:firstLineChars="200"/>
        <w:rPr>
          <w:rFonts w:hint="eastAsia" w:ascii="仿宋_GB2312" w:eastAsia="仿宋_GB2312" w:cs="仿宋_GB2312"/>
          <w:kern w:val="0"/>
          <w:sz w:val="34"/>
          <w:szCs w:val="34"/>
        </w:rPr>
      </w:pPr>
      <w:r>
        <w:rPr>
          <w:rFonts w:hint="eastAsia" w:ascii="仿宋_GB2312" w:eastAsia="仿宋_GB2312" w:cs="仿宋_GB2312"/>
          <w:kern w:val="0"/>
          <w:sz w:val="34"/>
          <w:szCs w:val="34"/>
        </w:rPr>
        <w:t>2.经本单位审核确定并加盖公章的推荐人选（填写附表）名单（扫描电子版）请于2018年3月19日前报至集团公司综合办公室。</w:t>
      </w:r>
    </w:p>
    <w:p>
      <w:pPr>
        <w:spacing w:line="580" w:lineRule="exact"/>
        <w:ind w:firstLine="680" w:firstLineChars="200"/>
        <w:rPr>
          <w:rFonts w:hint="eastAsia" w:ascii="仿宋_GB2312" w:eastAsia="仿宋_GB2312" w:cs="仿宋_GB2312"/>
          <w:kern w:val="0"/>
          <w:sz w:val="34"/>
          <w:szCs w:val="34"/>
        </w:rPr>
      </w:pPr>
      <w:r>
        <w:rPr>
          <w:rFonts w:hint="eastAsia" w:ascii="仿宋_GB2312" w:eastAsia="仿宋_GB2312" w:cs="仿宋_GB2312"/>
          <w:kern w:val="0"/>
          <w:sz w:val="34"/>
          <w:szCs w:val="34"/>
        </w:rPr>
        <w:t>联系人：丁端瑞   0371—69337005，15838159207</w:t>
      </w:r>
    </w:p>
    <w:p>
      <w:pPr>
        <w:spacing w:line="580" w:lineRule="exact"/>
        <w:ind w:firstLine="680" w:firstLineChars="200"/>
        <w:rPr>
          <w:rFonts w:hint="eastAsia" w:ascii="仿宋_GB2312" w:eastAsia="仿宋_GB2312"/>
          <w:sz w:val="34"/>
          <w:szCs w:val="34"/>
        </w:rPr>
      </w:pPr>
      <w:r>
        <w:rPr>
          <w:rFonts w:hint="eastAsia" w:ascii="仿宋_GB2312" w:eastAsia="仿宋_GB2312"/>
          <w:sz w:val="34"/>
          <w:szCs w:val="34"/>
        </w:rPr>
        <w:t>邮  箱：dingduanrui</w:t>
      </w:r>
      <w:r>
        <w:rPr>
          <w:rFonts w:eastAsia="仿宋_GB2312" w:asciiTheme="majorHAnsi" w:hAnsiTheme="majorHAnsi"/>
          <w:sz w:val="34"/>
          <w:szCs w:val="34"/>
        </w:rPr>
        <w:t>@</w:t>
      </w:r>
      <w:r>
        <w:rPr>
          <w:rFonts w:hint="eastAsia" w:ascii="仿宋_GB2312" w:eastAsia="仿宋_GB2312"/>
          <w:sz w:val="34"/>
          <w:szCs w:val="34"/>
        </w:rPr>
        <w:t>hnecgc.com.cn</w:t>
      </w:r>
    </w:p>
    <w:p>
      <w:pPr>
        <w:spacing w:line="580" w:lineRule="exact"/>
        <w:ind w:firstLine="680" w:firstLineChars="200"/>
        <w:rPr>
          <w:rFonts w:hint="eastAsia" w:ascii="仿宋_GB2312" w:eastAsia="仿宋_GB2312" w:cs="仿宋_GB2312"/>
          <w:kern w:val="0"/>
          <w:sz w:val="34"/>
          <w:szCs w:val="34"/>
        </w:rPr>
      </w:pPr>
    </w:p>
    <w:p>
      <w:pPr>
        <w:spacing w:line="580" w:lineRule="exact"/>
        <w:ind w:firstLine="680" w:firstLineChars="200"/>
        <w:rPr>
          <w:rFonts w:hint="eastAsia" w:ascii="仿宋_GB2312" w:eastAsia="仿宋_GB2312" w:cs="仿宋_GB2312"/>
          <w:kern w:val="0"/>
          <w:sz w:val="34"/>
          <w:szCs w:val="34"/>
        </w:rPr>
      </w:pPr>
      <w:r>
        <w:rPr>
          <w:rFonts w:hint="eastAsia" w:ascii="仿宋_GB2312" w:eastAsia="仿宋_GB2312" w:cs="仿宋_GB2312"/>
          <w:kern w:val="0"/>
          <w:sz w:val="34"/>
          <w:szCs w:val="34"/>
        </w:rPr>
        <w:t>附件：河南能源化工集团办公室系统轮流锻炼</w:t>
      </w:r>
    </w:p>
    <w:p>
      <w:pPr>
        <w:spacing w:line="580" w:lineRule="exact"/>
        <w:ind w:firstLine="1700" w:firstLineChars="500"/>
        <w:rPr>
          <w:rFonts w:hint="eastAsia" w:ascii="仿宋_GB2312" w:eastAsia="仿宋_GB2312" w:cs="仿宋_GB2312"/>
          <w:kern w:val="0"/>
          <w:sz w:val="34"/>
          <w:szCs w:val="34"/>
        </w:rPr>
      </w:pPr>
      <w:r>
        <w:rPr>
          <w:rFonts w:hint="eastAsia" w:ascii="仿宋_GB2312" w:eastAsia="仿宋_GB2312" w:cs="仿宋_GB2312"/>
          <w:kern w:val="0"/>
          <w:sz w:val="34"/>
          <w:szCs w:val="34"/>
        </w:rPr>
        <w:t>人员基本信息表</w:t>
      </w:r>
    </w:p>
    <w:p>
      <w:pPr>
        <w:pStyle w:val="127"/>
        <w:tabs>
          <w:tab w:val="left" w:pos="7938"/>
          <w:tab w:val="left" w:pos="8080"/>
        </w:tabs>
        <w:spacing w:line="520" w:lineRule="exact"/>
        <w:ind w:firstLine="5348" w:firstLineChars="1573"/>
        <w:rPr>
          <w:rFonts w:ascii="仿宋_GB2312" w:eastAsia="仿宋_GB2312"/>
          <w:sz w:val="34"/>
          <w:szCs w:val="34"/>
        </w:rPr>
      </w:pPr>
    </w:p>
    <w:p>
      <w:pPr>
        <w:pStyle w:val="127"/>
        <w:tabs>
          <w:tab w:val="left" w:pos="7938"/>
          <w:tab w:val="left" w:pos="8080"/>
        </w:tabs>
        <w:spacing w:line="520" w:lineRule="exact"/>
        <w:ind w:firstLine="5348" w:firstLineChars="1573"/>
        <w:rPr>
          <w:rFonts w:ascii="仿宋_GB2312" w:eastAsia="仿宋_GB2312"/>
          <w:sz w:val="34"/>
          <w:szCs w:val="34"/>
        </w:rPr>
      </w:pPr>
    </w:p>
    <w:p>
      <w:pPr>
        <w:pStyle w:val="127"/>
        <w:tabs>
          <w:tab w:val="left" w:pos="7938"/>
          <w:tab w:val="left" w:pos="8080"/>
        </w:tabs>
        <w:spacing w:line="520" w:lineRule="exact"/>
        <w:ind w:firstLine="5348" w:firstLineChars="1573"/>
        <w:rPr>
          <w:rFonts w:hint="eastAsia" w:ascii="仿宋_GB2312" w:eastAsia="仿宋_GB2312"/>
          <w:sz w:val="34"/>
          <w:szCs w:val="34"/>
        </w:rPr>
      </w:pPr>
    </w:p>
    <w:p>
      <w:pPr>
        <w:pStyle w:val="127"/>
        <w:tabs>
          <w:tab w:val="left" w:pos="7938"/>
          <w:tab w:val="left" w:pos="8080"/>
        </w:tabs>
        <w:spacing w:line="520" w:lineRule="exact"/>
        <w:ind w:firstLine="5348" w:firstLineChars="1573"/>
        <w:rPr>
          <w:rFonts w:ascii="仿宋_GB2312" w:eastAsia="仿宋_GB2312"/>
          <w:sz w:val="34"/>
          <w:szCs w:val="34"/>
        </w:rPr>
      </w:pPr>
    </w:p>
    <w:p>
      <w:pPr>
        <w:pStyle w:val="127"/>
        <w:tabs>
          <w:tab w:val="left" w:pos="7938"/>
          <w:tab w:val="left" w:pos="8080"/>
        </w:tabs>
        <w:spacing w:line="520" w:lineRule="exact"/>
        <w:ind w:firstLine="5348" w:firstLineChars="1573"/>
        <w:rPr>
          <w:rFonts w:ascii="仿宋_GB2312" w:eastAsia="仿宋_GB2312"/>
          <w:sz w:val="34"/>
          <w:szCs w:val="34"/>
        </w:rPr>
      </w:pPr>
    </w:p>
    <w:p>
      <w:pPr>
        <w:pStyle w:val="127"/>
        <w:tabs>
          <w:tab w:val="left" w:pos="7938"/>
          <w:tab w:val="left" w:pos="8080"/>
        </w:tabs>
        <w:spacing w:line="520" w:lineRule="exact"/>
        <w:ind w:firstLine="5348" w:firstLineChars="1573"/>
        <w:rPr>
          <w:rFonts w:ascii="仿宋_GB2312" w:eastAsia="仿宋_GB2312"/>
          <w:sz w:val="34"/>
          <w:szCs w:val="34"/>
        </w:rPr>
      </w:pPr>
      <w:r>
        <w:rPr>
          <w:rFonts w:hint="eastAsia" w:ascii="仿宋_GB2312" w:eastAsia="仿宋_GB2312"/>
          <w:sz w:val="34"/>
          <w:szCs w:val="34"/>
        </w:rPr>
        <w:t>2018年3月13日</w:t>
      </w:r>
    </w:p>
    <w:p>
      <w:pPr>
        <w:pBdr>
          <w:bottom w:val="single" w:color="auto" w:sz="12" w:space="1"/>
        </w:pBdr>
        <w:tabs>
          <w:tab w:val="left" w:pos="1260"/>
        </w:tabs>
        <w:spacing w:line="580" w:lineRule="exact"/>
        <w:rPr>
          <w:rFonts w:ascii="黑体" w:hAnsi="宋体" w:eastAsia="黑体"/>
          <w:sz w:val="32"/>
          <w:szCs w:val="32"/>
        </w:rPr>
      </w:pPr>
    </w:p>
    <w:p>
      <w:pPr>
        <w:pBdr>
          <w:bottom w:val="single" w:color="auto" w:sz="12" w:space="1"/>
        </w:pBdr>
        <w:tabs>
          <w:tab w:val="left" w:pos="1260"/>
        </w:tabs>
        <w:spacing w:line="580" w:lineRule="exact"/>
        <w:rPr>
          <w:rFonts w:ascii="黑体" w:hAnsi="宋体" w:eastAsia="黑体"/>
          <w:sz w:val="32"/>
          <w:szCs w:val="32"/>
        </w:rPr>
      </w:pPr>
    </w:p>
    <w:p>
      <w:pPr>
        <w:pBdr>
          <w:bottom w:val="single" w:color="auto" w:sz="12" w:space="1"/>
        </w:pBdr>
        <w:tabs>
          <w:tab w:val="left" w:pos="1260"/>
        </w:tabs>
        <w:spacing w:line="580" w:lineRule="exact"/>
        <w:rPr>
          <w:rFonts w:ascii="黑体" w:hAnsi="宋体" w:eastAsia="黑体"/>
          <w:sz w:val="32"/>
          <w:szCs w:val="32"/>
        </w:rPr>
      </w:pPr>
    </w:p>
    <w:p>
      <w:pPr>
        <w:pBdr>
          <w:bottom w:val="single" w:color="auto" w:sz="12" w:space="1"/>
        </w:pBdr>
        <w:tabs>
          <w:tab w:val="left" w:pos="1260"/>
        </w:tabs>
        <w:spacing w:line="580" w:lineRule="exact"/>
        <w:rPr>
          <w:rFonts w:ascii="黑体" w:hAnsi="宋体" w:eastAsia="黑体"/>
          <w:sz w:val="32"/>
          <w:szCs w:val="32"/>
        </w:rPr>
      </w:pPr>
      <w:bookmarkStart w:id="1" w:name="_GoBack"/>
      <w:bookmarkEnd w:id="1"/>
    </w:p>
    <w:p>
      <w:pPr>
        <w:pBdr>
          <w:bottom w:val="single" w:color="auto" w:sz="12" w:space="1"/>
        </w:pBdr>
        <w:tabs>
          <w:tab w:val="left" w:pos="1260"/>
        </w:tabs>
        <w:spacing w:line="580" w:lineRule="exact"/>
        <w:rPr>
          <w:rFonts w:ascii="黑体" w:hAnsi="宋体" w:eastAsia="黑体"/>
          <w:sz w:val="32"/>
          <w:szCs w:val="32"/>
        </w:rPr>
      </w:pPr>
    </w:p>
    <w:p>
      <w:pPr>
        <w:pBdr>
          <w:bottom w:val="single" w:color="auto" w:sz="12" w:space="1"/>
        </w:pBdr>
        <w:tabs>
          <w:tab w:val="left" w:pos="1260"/>
        </w:tabs>
        <w:spacing w:line="580" w:lineRule="exact"/>
        <w:rPr>
          <w:rFonts w:ascii="黑体" w:hAnsi="宋体" w:eastAsia="黑体"/>
          <w:sz w:val="32"/>
          <w:szCs w:val="32"/>
        </w:rPr>
      </w:pPr>
    </w:p>
    <w:p>
      <w:pPr>
        <w:tabs>
          <w:tab w:val="left" w:pos="5910"/>
        </w:tabs>
        <w:spacing w:line="540" w:lineRule="exact"/>
        <w:ind w:right="640" w:firstLine="320" w:firstLineChars="100"/>
        <w:rPr>
          <w:rFonts w:ascii="仿宋_GB2312" w:hAnsi="宋体" w:eastAsia="仿宋_GB2312"/>
          <w:sz w:val="32"/>
          <w:szCs w:val="32"/>
        </w:rPr>
      </w:pPr>
      <w:r>
        <w:rPr>
          <w:rFonts w:hint="eastAsia" w:ascii="仿宋_GB2312" w:hAnsi="宋体" w:eastAsia="仿宋_GB2312"/>
          <w:sz w:val="32"/>
          <w:szCs w:val="32"/>
        </w:rPr>
        <w:t>主办：河南能源化工集团综合办公室</w:t>
      </w:r>
    </w:p>
    <w:p>
      <w:pPr>
        <w:pBdr>
          <w:bottom w:val="single" w:color="auto" w:sz="12" w:space="5"/>
        </w:pBdr>
        <w:spacing w:line="580" w:lineRule="exact"/>
        <w:ind w:firstLine="320" w:firstLineChars="100"/>
        <w:rPr>
          <w:rFonts w:ascii="仿宋_GB2312" w:hAnsi="宋体" w:eastAsia="仿宋_GB2312"/>
          <w:sz w:val="32"/>
          <w:szCs w:val="32"/>
        </w:rPr>
      </w:pPr>
      <w:r>
        <w:rPr>
          <w:rFonts w:hint="eastAsia" w:ascii="仿宋_GB2312" w:eastAsia="仿宋_GB2312"/>
          <w:sz w:val="32"/>
          <w:szCs w:val="32"/>
        </w:rPr>
        <mc:AlternateContent>
          <mc:Choice Requires="wps">
            <w:drawing>
              <wp:anchor distT="0" distB="0" distL="114300" distR="114300" simplePos="0" relativeHeight="251659264" behindDoc="0" locked="0" layoutInCell="1" allowOverlap="1">
                <wp:simplePos x="0" y="0"/>
                <wp:positionH relativeFrom="column">
                  <wp:posOffset>4445</wp:posOffset>
                </wp:positionH>
                <wp:positionV relativeFrom="paragraph">
                  <wp:posOffset>31115</wp:posOffset>
                </wp:positionV>
                <wp:extent cx="5966460" cy="0"/>
                <wp:effectExtent l="0" t="0" r="15240" b="190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96646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35pt;margin-top:2.45pt;height:0pt;width:469.8pt;z-index:251659264;mso-width-relative:page;mso-height-relative:page;" filled="f" stroked="t" coordsize="21600,21600" o:gfxdata="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HXPYI7SAAAABAEAAA8AAAAAAAAAAQAgAAAAIgAAAGRycy9kb3ducmV2&#10;LnhtbFBLAQIUABQAAAAIAIdO4kAdE1RzyQEAAFwDAAAOAAAAAAAAAAEAIAAAACEBAABkcnMvZTJv&#10;RG9jLnhtbFBLBQYAAAAABgAGAFkBAABcBQAAAAA=&#10;">
                <v:fill on="f" focussize="0,0"/>
                <v:stroke color="#000000" joinstyle="round"/>
                <v:imagedata o:title=""/>
                <o:lock v:ext="edit" aspectratio="f"/>
              </v:line>
            </w:pict>
          </mc:Fallback>
        </mc:AlternateContent>
      </w:r>
      <w:r>
        <w:rPr>
          <w:rFonts w:hint="eastAsia" w:ascii="仿宋_GB2312" w:hAnsi="宋体" w:eastAsia="仿宋_GB2312"/>
          <w:sz w:val="32"/>
          <w:szCs w:val="32"/>
        </w:rPr>
        <w:t xml:space="preserve">河南能源化工集团综合办公室           2018年3月13日印发                         </w:t>
      </w:r>
    </w:p>
    <w:p>
      <w:pPr>
        <w:tabs>
          <w:tab w:val="left" w:pos="6010"/>
        </w:tabs>
        <w:spacing w:line="940" w:lineRule="exact"/>
        <w:ind w:firstLine="5920" w:firstLineChars="1850"/>
        <w:rPr>
          <w:rFonts w:ascii="仿宋_GB2312" w:hAnsi="宋体" w:eastAsia="仿宋_GB2312"/>
          <w:sz w:val="32"/>
          <w:szCs w:val="32"/>
        </w:rPr>
      </w:pPr>
      <w:r>
        <w:rPr>
          <w:rFonts w:hint="eastAsia" w:ascii="仿宋_GB2312" w:hAnsi="宋体" w:eastAsia="仿宋_GB2312"/>
          <w:sz w:val="32"/>
          <w:szCs w:val="32"/>
        </w:rPr>
        <w:t xml:space="preserve">    </w:t>
      </w:r>
      <w:r>
        <w:rPr>
          <w:rFonts w:ascii="仿宋_GB2312" w:hAnsi="宋体" w:eastAsia="仿宋_GB2312"/>
          <w:sz w:val="32"/>
          <w:szCs w:val="32"/>
        </w:rPr>
        <w:drawing>
          <wp:inline distT="0" distB="0" distL="0" distR="0">
            <wp:extent cx="1790065" cy="475615"/>
            <wp:effectExtent l="0" t="0" r="635"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790476" cy="476191"/>
                    </a:xfrm>
                    <a:prstGeom prst="rect">
                      <a:avLst/>
                    </a:prstGeom>
                  </pic:spPr>
                </pic:pic>
              </a:graphicData>
            </a:graphic>
          </wp:inline>
        </w:drawing>
      </w:r>
    </w:p>
    <w:sectPr>
      <w:footerReference r:id="rId3" w:type="default"/>
      <w:pgSz w:w="11906" w:h="16838"/>
      <w:pgMar w:top="1797" w:right="1134" w:bottom="1797"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小标宋">
    <w:altName w:val="微软雅黑"/>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00004FF" w:usb2="00000000" w:usb3="00000000" w:csb0="2000019F"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71625070"/>
      <w:docPartObj>
        <w:docPartGallery w:val="AutoText"/>
      </w:docPartObj>
    </w:sdtPr>
    <w:sdtContent>
      <w:p>
        <w:pPr>
          <w:pStyle w:val="8"/>
          <w:jc w:val="center"/>
        </w:pPr>
        <w:r>
          <w:fldChar w:fldCharType="begin"/>
        </w:r>
        <w:r>
          <w:instrText xml:space="preserve">PAGE   \* MERGEFORMAT</w:instrText>
        </w:r>
        <w:r>
          <w:fldChar w:fldCharType="separate"/>
        </w:r>
        <w:r>
          <w:rPr>
            <w:lang w:val="zh-CN"/>
          </w:rPr>
          <w:t>2</w:t>
        </w:r>
        <w:r>
          <w:fldChar w:fldCharType="end"/>
        </w:r>
      </w:p>
    </w:sdtContent>
  </w:sdt>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F3D"/>
    <w:rsid w:val="000001F8"/>
    <w:rsid w:val="00002F5A"/>
    <w:rsid w:val="00003732"/>
    <w:rsid w:val="00003C7F"/>
    <w:rsid w:val="000042DE"/>
    <w:rsid w:val="00007705"/>
    <w:rsid w:val="00010AE1"/>
    <w:rsid w:val="00012858"/>
    <w:rsid w:val="00012CCA"/>
    <w:rsid w:val="00012E3E"/>
    <w:rsid w:val="000137F0"/>
    <w:rsid w:val="000144AE"/>
    <w:rsid w:val="00015216"/>
    <w:rsid w:val="000152AC"/>
    <w:rsid w:val="00015CE6"/>
    <w:rsid w:val="00016683"/>
    <w:rsid w:val="00023DAD"/>
    <w:rsid w:val="000240E1"/>
    <w:rsid w:val="00025CB4"/>
    <w:rsid w:val="00030C71"/>
    <w:rsid w:val="00030F31"/>
    <w:rsid w:val="00030F8C"/>
    <w:rsid w:val="000315CD"/>
    <w:rsid w:val="0003169F"/>
    <w:rsid w:val="00031DF2"/>
    <w:rsid w:val="00032185"/>
    <w:rsid w:val="00035D02"/>
    <w:rsid w:val="0003784B"/>
    <w:rsid w:val="000407A1"/>
    <w:rsid w:val="000409A8"/>
    <w:rsid w:val="000444E5"/>
    <w:rsid w:val="00044597"/>
    <w:rsid w:val="00044942"/>
    <w:rsid w:val="00045F6B"/>
    <w:rsid w:val="00046A64"/>
    <w:rsid w:val="000501B1"/>
    <w:rsid w:val="00050773"/>
    <w:rsid w:val="00051148"/>
    <w:rsid w:val="000537B0"/>
    <w:rsid w:val="0005516E"/>
    <w:rsid w:val="00056439"/>
    <w:rsid w:val="00057227"/>
    <w:rsid w:val="0005789B"/>
    <w:rsid w:val="00057EC3"/>
    <w:rsid w:val="000623F5"/>
    <w:rsid w:val="000633D0"/>
    <w:rsid w:val="00066B9E"/>
    <w:rsid w:val="00067504"/>
    <w:rsid w:val="000701CE"/>
    <w:rsid w:val="00070468"/>
    <w:rsid w:val="000721BE"/>
    <w:rsid w:val="0007356D"/>
    <w:rsid w:val="00073B4A"/>
    <w:rsid w:val="00073F50"/>
    <w:rsid w:val="0007488C"/>
    <w:rsid w:val="00075471"/>
    <w:rsid w:val="00075D6A"/>
    <w:rsid w:val="00076759"/>
    <w:rsid w:val="00076DF2"/>
    <w:rsid w:val="000804F4"/>
    <w:rsid w:val="0008114D"/>
    <w:rsid w:val="000828B3"/>
    <w:rsid w:val="00083318"/>
    <w:rsid w:val="00083AB1"/>
    <w:rsid w:val="000841EE"/>
    <w:rsid w:val="00084946"/>
    <w:rsid w:val="00084BEA"/>
    <w:rsid w:val="00084EDE"/>
    <w:rsid w:val="00086A5C"/>
    <w:rsid w:val="00091B13"/>
    <w:rsid w:val="00091B3A"/>
    <w:rsid w:val="000920A6"/>
    <w:rsid w:val="0009263B"/>
    <w:rsid w:val="00094926"/>
    <w:rsid w:val="00096B51"/>
    <w:rsid w:val="000A0103"/>
    <w:rsid w:val="000A16F2"/>
    <w:rsid w:val="000A27DE"/>
    <w:rsid w:val="000A3198"/>
    <w:rsid w:val="000A3D5F"/>
    <w:rsid w:val="000A4FF3"/>
    <w:rsid w:val="000A5E0D"/>
    <w:rsid w:val="000A69C3"/>
    <w:rsid w:val="000A74DB"/>
    <w:rsid w:val="000A757C"/>
    <w:rsid w:val="000A7645"/>
    <w:rsid w:val="000B06F8"/>
    <w:rsid w:val="000B2C2B"/>
    <w:rsid w:val="000B3DA3"/>
    <w:rsid w:val="000B6D22"/>
    <w:rsid w:val="000B7E88"/>
    <w:rsid w:val="000C015B"/>
    <w:rsid w:val="000C12FA"/>
    <w:rsid w:val="000C13C9"/>
    <w:rsid w:val="000C1B4C"/>
    <w:rsid w:val="000C59AC"/>
    <w:rsid w:val="000C6D61"/>
    <w:rsid w:val="000D0B77"/>
    <w:rsid w:val="000D1A03"/>
    <w:rsid w:val="000D2674"/>
    <w:rsid w:val="000D26C8"/>
    <w:rsid w:val="000D4096"/>
    <w:rsid w:val="000D5E14"/>
    <w:rsid w:val="000D6054"/>
    <w:rsid w:val="000D67DB"/>
    <w:rsid w:val="000E0766"/>
    <w:rsid w:val="000E17AC"/>
    <w:rsid w:val="000E1FFA"/>
    <w:rsid w:val="000E2DB8"/>
    <w:rsid w:val="000E3A70"/>
    <w:rsid w:val="000E5BDA"/>
    <w:rsid w:val="000E6C41"/>
    <w:rsid w:val="000F07C1"/>
    <w:rsid w:val="000F0ED1"/>
    <w:rsid w:val="000F1249"/>
    <w:rsid w:val="000F2E37"/>
    <w:rsid w:val="000F318A"/>
    <w:rsid w:val="000F401B"/>
    <w:rsid w:val="000F688E"/>
    <w:rsid w:val="000F6AB0"/>
    <w:rsid w:val="000F75B9"/>
    <w:rsid w:val="000F7884"/>
    <w:rsid w:val="000F7B3B"/>
    <w:rsid w:val="0010197E"/>
    <w:rsid w:val="00101B71"/>
    <w:rsid w:val="00102920"/>
    <w:rsid w:val="00102B26"/>
    <w:rsid w:val="001035DA"/>
    <w:rsid w:val="0010514F"/>
    <w:rsid w:val="001051C9"/>
    <w:rsid w:val="00105EE8"/>
    <w:rsid w:val="001072EC"/>
    <w:rsid w:val="00107F08"/>
    <w:rsid w:val="0011175D"/>
    <w:rsid w:val="001124A8"/>
    <w:rsid w:val="0011665C"/>
    <w:rsid w:val="00116FA3"/>
    <w:rsid w:val="001203B5"/>
    <w:rsid w:val="001204BD"/>
    <w:rsid w:val="00123175"/>
    <w:rsid w:val="001234C4"/>
    <w:rsid w:val="00124088"/>
    <w:rsid w:val="00125A45"/>
    <w:rsid w:val="001260AC"/>
    <w:rsid w:val="0012663D"/>
    <w:rsid w:val="001277D2"/>
    <w:rsid w:val="001308A1"/>
    <w:rsid w:val="00132952"/>
    <w:rsid w:val="00134805"/>
    <w:rsid w:val="0013510C"/>
    <w:rsid w:val="00135C40"/>
    <w:rsid w:val="00136F6B"/>
    <w:rsid w:val="00141859"/>
    <w:rsid w:val="00142237"/>
    <w:rsid w:val="00142CAC"/>
    <w:rsid w:val="00142DC6"/>
    <w:rsid w:val="00143843"/>
    <w:rsid w:val="0014384A"/>
    <w:rsid w:val="00143D9F"/>
    <w:rsid w:val="00144785"/>
    <w:rsid w:val="001505EE"/>
    <w:rsid w:val="001507C6"/>
    <w:rsid w:val="00151029"/>
    <w:rsid w:val="001527C1"/>
    <w:rsid w:val="0015305F"/>
    <w:rsid w:val="001530BA"/>
    <w:rsid w:val="00153849"/>
    <w:rsid w:val="001556AE"/>
    <w:rsid w:val="00155772"/>
    <w:rsid w:val="00157576"/>
    <w:rsid w:val="00157A33"/>
    <w:rsid w:val="0016017B"/>
    <w:rsid w:val="00160903"/>
    <w:rsid w:val="001635AB"/>
    <w:rsid w:val="00165A92"/>
    <w:rsid w:val="00165C78"/>
    <w:rsid w:val="001675E8"/>
    <w:rsid w:val="001678BA"/>
    <w:rsid w:val="00171A1B"/>
    <w:rsid w:val="00171B0E"/>
    <w:rsid w:val="00172732"/>
    <w:rsid w:val="001807D5"/>
    <w:rsid w:val="0018141D"/>
    <w:rsid w:val="00182BA1"/>
    <w:rsid w:val="0018398B"/>
    <w:rsid w:val="001868AB"/>
    <w:rsid w:val="00187C04"/>
    <w:rsid w:val="00190565"/>
    <w:rsid w:val="00190DC8"/>
    <w:rsid w:val="001915CC"/>
    <w:rsid w:val="0019189D"/>
    <w:rsid w:val="001938CB"/>
    <w:rsid w:val="00195182"/>
    <w:rsid w:val="00197872"/>
    <w:rsid w:val="001A6D68"/>
    <w:rsid w:val="001B004B"/>
    <w:rsid w:val="001B0B88"/>
    <w:rsid w:val="001B15A7"/>
    <w:rsid w:val="001B16DC"/>
    <w:rsid w:val="001B184F"/>
    <w:rsid w:val="001B2E37"/>
    <w:rsid w:val="001B3CD9"/>
    <w:rsid w:val="001B5908"/>
    <w:rsid w:val="001B68C3"/>
    <w:rsid w:val="001B71F3"/>
    <w:rsid w:val="001C0B79"/>
    <w:rsid w:val="001C1C3B"/>
    <w:rsid w:val="001C4498"/>
    <w:rsid w:val="001C4F88"/>
    <w:rsid w:val="001C4F9A"/>
    <w:rsid w:val="001C52F5"/>
    <w:rsid w:val="001C5AA7"/>
    <w:rsid w:val="001C61AD"/>
    <w:rsid w:val="001C6656"/>
    <w:rsid w:val="001C6744"/>
    <w:rsid w:val="001C7406"/>
    <w:rsid w:val="001C7F18"/>
    <w:rsid w:val="001D0068"/>
    <w:rsid w:val="001D0F0F"/>
    <w:rsid w:val="001D1A53"/>
    <w:rsid w:val="001D36FF"/>
    <w:rsid w:val="001D3928"/>
    <w:rsid w:val="001D4A98"/>
    <w:rsid w:val="001D63A1"/>
    <w:rsid w:val="001D668D"/>
    <w:rsid w:val="001D6AD7"/>
    <w:rsid w:val="001D6EE7"/>
    <w:rsid w:val="001D7461"/>
    <w:rsid w:val="001D7F45"/>
    <w:rsid w:val="001E2591"/>
    <w:rsid w:val="001E410F"/>
    <w:rsid w:val="001E5190"/>
    <w:rsid w:val="001E6D04"/>
    <w:rsid w:val="001E6D97"/>
    <w:rsid w:val="001F0CD8"/>
    <w:rsid w:val="001F3348"/>
    <w:rsid w:val="001F384C"/>
    <w:rsid w:val="001F42D4"/>
    <w:rsid w:val="001F4D42"/>
    <w:rsid w:val="001F7050"/>
    <w:rsid w:val="001F7E18"/>
    <w:rsid w:val="002004AA"/>
    <w:rsid w:val="00204323"/>
    <w:rsid w:val="00204DAF"/>
    <w:rsid w:val="0020626D"/>
    <w:rsid w:val="00206470"/>
    <w:rsid w:val="002078E4"/>
    <w:rsid w:val="002108E6"/>
    <w:rsid w:val="00210CE3"/>
    <w:rsid w:val="00212C6C"/>
    <w:rsid w:val="00213161"/>
    <w:rsid w:val="00213B2B"/>
    <w:rsid w:val="00213E13"/>
    <w:rsid w:val="00215925"/>
    <w:rsid w:val="00216C42"/>
    <w:rsid w:val="00220147"/>
    <w:rsid w:val="00221318"/>
    <w:rsid w:val="00221D0B"/>
    <w:rsid w:val="00221FC0"/>
    <w:rsid w:val="0022230F"/>
    <w:rsid w:val="00222564"/>
    <w:rsid w:val="002236E7"/>
    <w:rsid w:val="00223EDB"/>
    <w:rsid w:val="002249C6"/>
    <w:rsid w:val="002252E8"/>
    <w:rsid w:val="00226E11"/>
    <w:rsid w:val="002272BD"/>
    <w:rsid w:val="00227938"/>
    <w:rsid w:val="0023093A"/>
    <w:rsid w:val="00231820"/>
    <w:rsid w:val="002344D1"/>
    <w:rsid w:val="00236BD2"/>
    <w:rsid w:val="00236C13"/>
    <w:rsid w:val="00237173"/>
    <w:rsid w:val="002375C8"/>
    <w:rsid w:val="00245A73"/>
    <w:rsid w:val="00245F46"/>
    <w:rsid w:val="0024688C"/>
    <w:rsid w:val="00246ED4"/>
    <w:rsid w:val="00254231"/>
    <w:rsid w:val="00255313"/>
    <w:rsid w:val="00256808"/>
    <w:rsid w:val="00260D5C"/>
    <w:rsid w:val="00261C0F"/>
    <w:rsid w:val="0026323C"/>
    <w:rsid w:val="00263874"/>
    <w:rsid w:val="00263C97"/>
    <w:rsid w:val="00264968"/>
    <w:rsid w:val="00265431"/>
    <w:rsid w:val="00267D9A"/>
    <w:rsid w:val="00270D1A"/>
    <w:rsid w:val="002710B6"/>
    <w:rsid w:val="002715EB"/>
    <w:rsid w:val="0027198B"/>
    <w:rsid w:val="002726E7"/>
    <w:rsid w:val="002740B1"/>
    <w:rsid w:val="00274226"/>
    <w:rsid w:val="00274A10"/>
    <w:rsid w:val="00275174"/>
    <w:rsid w:val="002756B3"/>
    <w:rsid w:val="002756DC"/>
    <w:rsid w:val="00276636"/>
    <w:rsid w:val="00277F94"/>
    <w:rsid w:val="0028005E"/>
    <w:rsid w:val="00280969"/>
    <w:rsid w:val="00280E58"/>
    <w:rsid w:val="0028267A"/>
    <w:rsid w:val="00282B96"/>
    <w:rsid w:val="00283F2C"/>
    <w:rsid w:val="0028617F"/>
    <w:rsid w:val="0028675E"/>
    <w:rsid w:val="00287666"/>
    <w:rsid w:val="00290166"/>
    <w:rsid w:val="0029032D"/>
    <w:rsid w:val="002910C8"/>
    <w:rsid w:val="00291792"/>
    <w:rsid w:val="002932FB"/>
    <w:rsid w:val="00293968"/>
    <w:rsid w:val="00294141"/>
    <w:rsid w:val="00294799"/>
    <w:rsid w:val="00294AF6"/>
    <w:rsid w:val="00294C51"/>
    <w:rsid w:val="00296338"/>
    <w:rsid w:val="002A0477"/>
    <w:rsid w:val="002A173C"/>
    <w:rsid w:val="002A180B"/>
    <w:rsid w:val="002A1833"/>
    <w:rsid w:val="002A38F3"/>
    <w:rsid w:val="002A4AFF"/>
    <w:rsid w:val="002A55A2"/>
    <w:rsid w:val="002A5CC0"/>
    <w:rsid w:val="002A7239"/>
    <w:rsid w:val="002A7475"/>
    <w:rsid w:val="002A7951"/>
    <w:rsid w:val="002B123B"/>
    <w:rsid w:val="002B35EF"/>
    <w:rsid w:val="002B38AA"/>
    <w:rsid w:val="002B402B"/>
    <w:rsid w:val="002B68AE"/>
    <w:rsid w:val="002B6F3B"/>
    <w:rsid w:val="002B7820"/>
    <w:rsid w:val="002C1E89"/>
    <w:rsid w:val="002C2480"/>
    <w:rsid w:val="002C29B1"/>
    <w:rsid w:val="002C3E81"/>
    <w:rsid w:val="002C4C54"/>
    <w:rsid w:val="002C5A0B"/>
    <w:rsid w:val="002C600D"/>
    <w:rsid w:val="002C73E9"/>
    <w:rsid w:val="002C74D2"/>
    <w:rsid w:val="002D0ED5"/>
    <w:rsid w:val="002D1C16"/>
    <w:rsid w:val="002D2222"/>
    <w:rsid w:val="002D2F92"/>
    <w:rsid w:val="002D3B3A"/>
    <w:rsid w:val="002D3F01"/>
    <w:rsid w:val="002D4299"/>
    <w:rsid w:val="002D4C13"/>
    <w:rsid w:val="002D6790"/>
    <w:rsid w:val="002E0411"/>
    <w:rsid w:val="002E0E7B"/>
    <w:rsid w:val="002E1272"/>
    <w:rsid w:val="002E2C98"/>
    <w:rsid w:val="002E356B"/>
    <w:rsid w:val="002E61AB"/>
    <w:rsid w:val="002F0E34"/>
    <w:rsid w:val="002F1D2B"/>
    <w:rsid w:val="002F224D"/>
    <w:rsid w:val="002F372D"/>
    <w:rsid w:val="002F39FB"/>
    <w:rsid w:val="002F3BAF"/>
    <w:rsid w:val="002F55D6"/>
    <w:rsid w:val="002F6E3F"/>
    <w:rsid w:val="002F7B10"/>
    <w:rsid w:val="003004DF"/>
    <w:rsid w:val="00302B09"/>
    <w:rsid w:val="003032F1"/>
    <w:rsid w:val="003037F4"/>
    <w:rsid w:val="00304B08"/>
    <w:rsid w:val="00310835"/>
    <w:rsid w:val="00311F8A"/>
    <w:rsid w:val="003126E6"/>
    <w:rsid w:val="0031293B"/>
    <w:rsid w:val="00312A2E"/>
    <w:rsid w:val="00314B76"/>
    <w:rsid w:val="003156FA"/>
    <w:rsid w:val="00315A19"/>
    <w:rsid w:val="003161F7"/>
    <w:rsid w:val="003172FF"/>
    <w:rsid w:val="00317656"/>
    <w:rsid w:val="00317C73"/>
    <w:rsid w:val="00320C25"/>
    <w:rsid w:val="003232FE"/>
    <w:rsid w:val="0032596A"/>
    <w:rsid w:val="00326DC2"/>
    <w:rsid w:val="00327C82"/>
    <w:rsid w:val="0033022A"/>
    <w:rsid w:val="003313CA"/>
    <w:rsid w:val="0033146A"/>
    <w:rsid w:val="003329B9"/>
    <w:rsid w:val="00332C77"/>
    <w:rsid w:val="003335C7"/>
    <w:rsid w:val="00335889"/>
    <w:rsid w:val="00337134"/>
    <w:rsid w:val="0033765A"/>
    <w:rsid w:val="00337A5F"/>
    <w:rsid w:val="00340739"/>
    <w:rsid w:val="00342000"/>
    <w:rsid w:val="0034388E"/>
    <w:rsid w:val="0034484E"/>
    <w:rsid w:val="00345C83"/>
    <w:rsid w:val="00345D91"/>
    <w:rsid w:val="00345E80"/>
    <w:rsid w:val="003479F9"/>
    <w:rsid w:val="00350131"/>
    <w:rsid w:val="00350F20"/>
    <w:rsid w:val="00351F80"/>
    <w:rsid w:val="00352FE6"/>
    <w:rsid w:val="00353359"/>
    <w:rsid w:val="003533E3"/>
    <w:rsid w:val="00353B3E"/>
    <w:rsid w:val="00355148"/>
    <w:rsid w:val="003556B0"/>
    <w:rsid w:val="00355B66"/>
    <w:rsid w:val="00355FCC"/>
    <w:rsid w:val="00356437"/>
    <w:rsid w:val="00356AE9"/>
    <w:rsid w:val="00360834"/>
    <w:rsid w:val="003618D7"/>
    <w:rsid w:val="003627E5"/>
    <w:rsid w:val="00362964"/>
    <w:rsid w:val="00362E2B"/>
    <w:rsid w:val="003630A2"/>
    <w:rsid w:val="0036357E"/>
    <w:rsid w:val="0036557D"/>
    <w:rsid w:val="00365CF5"/>
    <w:rsid w:val="00366B23"/>
    <w:rsid w:val="00366BE3"/>
    <w:rsid w:val="003675DE"/>
    <w:rsid w:val="00367752"/>
    <w:rsid w:val="00367905"/>
    <w:rsid w:val="00367B0C"/>
    <w:rsid w:val="00367B7A"/>
    <w:rsid w:val="00371728"/>
    <w:rsid w:val="0037249C"/>
    <w:rsid w:val="003727F8"/>
    <w:rsid w:val="00377929"/>
    <w:rsid w:val="003779FE"/>
    <w:rsid w:val="00380729"/>
    <w:rsid w:val="00380EC8"/>
    <w:rsid w:val="003813B6"/>
    <w:rsid w:val="00382728"/>
    <w:rsid w:val="0038310B"/>
    <w:rsid w:val="00383DE2"/>
    <w:rsid w:val="003847A8"/>
    <w:rsid w:val="003859EB"/>
    <w:rsid w:val="00386804"/>
    <w:rsid w:val="00386B67"/>
    <w:rsid w:val="003914DC"/>
    <w:rsid w:val="00391CF6"/>
    <w:rsid w:val="003934C0"/>
    <w:rsid w:val="00393A52"/>
    <w:rsid w:val="00393CB1"/>
    <w:rsid w:val="003942A8"/>
    <w:rsid w:val="00394A35"/>
    <w:rsid w:val="00395FAB"/>
    <w:rsid w:val="0039600D"/>
    <w:rsid w:val="00396C25"/>
    <w:rsid w:val="00397071"/>
    <w:rsid w:val="003A07F7"/>
    <w:rsid w:val="003A3473"/>
    <w:rsid w:val="003A360F"/>
    <w:rsid w:val="003A511A"/>
    <w:rsid w:val="003A587D"/>
    <w:rsid w:val="003A5A4D"/>
    <w:rsid w:val="003A5B29"/>
    <w:rsid w:val="003A6C6B"/>
    <w:rsid w:val="003B0047"/>
    <w:rsid w:val="003B0484"/>
    <w:rsid w:val="003B0943"/>
    <w:rsid w:val="003B0D88"/>
    <w:rsid w:val="003B12FE"/>
    <w:rsid w:val="003B235F"/>
    <w:rsid w:val="003B33F3"/>
    <w:rsid w:val="003B39E0"/>
    <w:rsid w:val="003B6841"/>
    <w:rsid w:val="003B6A88"/>
    <w:rsid w:val="003B6B89"/>
    <w:rsid w:val="003B7939"/>
    <w:rsid w:val="003C0E59"/>
    <w:rsid w:val="003C1D70"/>
    <w:rsid w:val="003C44D5"/>
    <w:rsid w:val="003C4ADE"/>
    <w:rsid w:val="003C4E5A"/>
    <w:rsid w:val="003C506C"/>
    <w:rsid w:val="003C523E"/>
    <w:rsid w:val="003C6B4E"/>
    <w:rsid w:val="003C70EB"/>
    <w:rsid w:val="003C750C"/>
    <w:rsid w:val="003C7F83"/>
    <w:rsid w:val="003D159C"/>
    <w:rsid w:val="003D1840"/>
    <w:rsid w:val="003D1C5E"/>
    <w:rsid w:val="003D1F5D"/>
    <w:rsid w:val="003D3458"/>
    <w:rsid w:val="003D384F"/>
    <w:rsid w:val="003D3B2F"/>
    <w:rsid w:val="003D4C85"/>
    <w:rsid w:val="003D546C"/>
    <w:rsid w:val="003D5B5B"/>
    <w:rsid w:val="003D5BC6"/>
    <w:rsid w:val="003D600E"/>
    <w:rsid w:val="003D6E7A"/>
    <w:rsid w:val="003D7362"/>
    <w:rsid w:val="003D7A93"/>
    <w:rsid w:val="003D7B92"/>
    <w:rsid w:val="003D7F50"/>
    <w:rsid w:val="003E15D7"/>
    <w:rsid w:val="003E2075"/>
    <w:rsid w:val="003E399D"/>
    <w:rsid w:val="003E4138"/>
    <w:rsid w:val="003E4606"/>
    <w:rsid w:val="003E4CFC"/>
    <w:rsid w:val="003E4F8B"/>
    <w:rsid w:val="003E605A"/>
    <w:rsid w:val="003E65C8"/>
    <w:rsid w:val="003E68B5"/>
    <w:rsid w:val="003E69B4"/>
    <w:rsid w:val="003F0F51"/>
    <w:rsid w:val="003F20B1"/>
    <w:rsid w:val="003F21E2"/>
    <w:rsid w:val="003F454E"/>
    <w:rsid w:val="003F4C12"/>
    <w:rsid w:val="003F5EB7"/>
    <w:rsid w:val="003F6210"/>
    <w:rsid w:val="003F7C35"/>
    <w:rsid w:val="003F7E89"/>
    <w:rsid w:val="003F7FC7"/>
    <w:rsid w:val="0040067F"/>
    <w:rsid w:val="00403CFC"/>
    <w:rsid w:val="00404846"/>
    <w:rsid w:val="0040527A"/>
    <w:rsid w:val="004060BB"/>
    <w:rsid w:val="00406929"/>
    <w:rsid w:val="004108B6"/>
    <w:rsid w:val="00411546"/>
    <w:rsid w:val="0041219B"/>
    <w:rsid w:val="0041373B"/>
    <w:rsid w:val="004138EC"/>
    <w:rsid w:val="00413BF0"/>
    <w:rsid w:val="004140FC"/>
    <w:rsid w:val="00415D41"/>
    <w:rsid w:val="0041634F"/>
    <w:rsid w:val="00416894"/>
    <w:rsid w:val="00417206"/>
    <w:rsid w:val="004203F8"/>
    <w:rsid w:val="004204BC"/>
    <w:rsid w:val="004302C6"/>
    <w:rsid w:val="004302EC"/>
    <w:rsid w:val="00430C71"/>
    <w:rsid w:val="00431F6E"/>
    <w:rsid w:val="004323AD"/>
    <w:rsid w:val="00433F3D"/>
    <w:rsid w:val="00433F63"/>
    <w:rsid w:val="004346B2"/>
    <w:rsid w:val="00435FE9"/>
    <w:rsid w:val="00436636"/>
    <w:rsid w:val="00437A43"/>
    <w:rsid w:val="00440434"/>
    <w:rsid w:val="00442824"/>
    <w:rsid w:val="00442B91"/>
    <w:rsid w:val="00443B76"/>
    <w:rsid w:val="00444346"/>
    <w:rsid w:val="00444894"/>
    <w:rsid w:val="004452B0"/>
    <w:rsid w:val="004452DC"/>
    <w:rsid w:val="004453BC"/>
    <w:rsid w:val="00445A0F"/>
    <w:rsid w:val="0044621A"/>
    <w:rsid w:val="00446862"/>
    <w:rsid w:val="00446BFA"/>
    <w:rsid w:val="00447641"/>
    <w:rsid w:val="004476C5"/>
    <w:rsid w:val="00447FFE"/>
    <w:rsid w:val="0045025B"/>
    <w:rsid w:val="00451B23"/>
    <w:rsid w:val="0045261C"/>
    <w:rsid w:val="00452BF7"/>
    <w:rsid w:val="00453059"/>
    <w:rsid w:val="004531D4"/>
    <w:rsid w:val="004547AE"/>
    <w:rsid w:val="004571E1"/>
    <w:rsid w:val="004574E7"/>
    <w:rsid w:val="00457FA0"/>
    <w:rsid w:val="00460594"/>
    <w:rsid w:val="00462318"/>
    <w:rsid w:val="0046371D"/>
    <w:rsid w:val="00464153"/>
    <w:rsid w:val="00471288"/>
    <w:rsid w:val="0047408D"/>
    <w:rsid w:val="004744DC"/>
    <w:rsid w:val="00475F97"/>
    <w:rsid w:val="004763ED"/>
    <w:rsid w:val="0047689C"/>
    <w:rsid w:val="004771A5"/>
    <w:rsid w:val="004774E2"/>
    <w:rsid w:val="004775A4"/>
    <w:rsid w:val="00480AF3"/>
    <w:rsid w:val="004816FA"/>
    <w:rsid w:val="004818C2"/>
    <w:rsid w:val="004819EB"/>
    <w:rsid w:val="00482083"/>
    <w:rsid w:val="00482108"/>
    <w:rsid w:val="00482A1A"/>
    <w:rsid w:val="004832F2"/>
    <w:rsid w:val="00483D5D"/>
    <w:rsid w:val="00484856"/>
    <w:rsid w:val="00484EA8"/>
    <w:rsid w:val="0048678A"/>
    <w:rsid w:val="00486F36"/>
    <w:rsid w:val="00490055"/>
    <w:rsid w:val="00490DF1"/>
    <w:rsid w:val="00491825"/>
    <w:rsid w:val="00491FA1"/>
    <w:rsid w:val="004924FF"/>
    <w:rsid w:val="00494305"/>
    <w:rsid w:val="00495579"/>
    <w:rsid w:val="004A106D"/>
    <w:rsid w:val="004A160A"/>
    <w:rsid w:val="004A2DC6"/>
    <w:rsid w:val="004A2F27"/>
    <w:rsid w:val="004A3088"/>
    <w:rsid w:val="004A3C9C"/>
    <w:rsid w:val="004A3EBE"/>
    <w:rsid w:val="004A40E8"/>
    <w:rsid w:val="004A41DD"/>
    <w:rsid w:val="004A475A"/>
    <w:rsid w:val="004A4FEE"/>
    <w:rsid w:val="004A6964"/>
    <w:rsid w:val="004A6BCC"/>
    <w:rsid w:val="004B0481"/>
    <w:rsid w:val="004B0F7C"/>
    <w:rsid w:val="004B19C7"/>
    <w:rsid w:val="004B1D82"/>
    <w:rsid w:val="004B775B"/>
    <w:rsid w:val="004B7D59"/>
    <w:rsid w:val="004C01CC"/>
    <w:rsid w:val="004C1433"/>
    <w:rsid w:val="004C2724"/>
    <w:rsid w:val="004C2F4F"/>
    <w:rsid w:val="004C325D"/>
    <w:rsid w:val="004C475D"/>
    <w:rsid w:val="004C7193"/>
    <w:rsid w:val="004D0FA3"/>
    <w:rsid w:val="004D13DF"/>
    <w:rsid w:val="004D2753"/>
    <w:rsid w:val="004D2EC4"/>
    <w:rsid w:val="004D3E82"/>
    <w:rsid w:val="004D3F1D"/>
    <w:rsid w:val="004D4462"/>
    <w:rsid w:val="004D47D9"/>
    <w:rsid w:val="004D58F0"/>
    <w:rsid w:val="004D59FB"/>
    <w:rsid w:val="004D6505"/>
    <w:rsid w:val="004E073C"/>
    <w:rsid w:val="004E149B"/>
    <w:rsid w:val="004E1B38"/>
    <w:rsid w:val="004E25E8"/>
    <w:rsid w:val="004E26AE"/>
    <w:rsid w:val="004E3562"/>
    <w:rsid w:val="004E4149"/>
    <w:rsid w:val="004E56DD"/>
    <w:rsid w:val="004E5BC7"/>
    <w:rsid w:val="004E5D15"/>
    <w:rsid w:val="004E6183"/>
    <w:rsid w:val="004E623F"/>
    <w:rsid w:val="004E6E0E"/>
    <w:rsid w:val="004F0BC5"/>
    <w:rsid w:val="004F1159"/>
    <w:rsid w:val="004F196B"/>
    <w:rsid w:val="004F21D2"/>
    <w:rsid w:val="004F22B6"/>
    <w:rsid w:val="004F2395"/>
    <w:rsid w:val="004F33A8"/>
    <w:rsid w:val="004F41D3"/>
    <w:rsid w:val="004F49F3"/>
    <w:rsid w:val="004F506B"/>
    <w:rsid w:val="004F590E"/>
    <w:rsid w:val="004F7ED8"/>
    <w:rsid w:val="005005A8"/>
    <w:rsid w:val="005022EB"/>
    <w:rsid w:val="00503B9F"/>
    <w:rsid w:val="005063A5"/>
    <w:rsid w:val="00506C33"/>
    <w:rsid w:val="00506F80"/>
    <w:rsid w:val="00507670"/>
    <w:rsid w:val="00507E19"/>
    <w:rsid w:val="00510850"/>
    <w:rsid w:val="0051242F"/>
    <w:rsid w:val="0051267F"/>
    <w:rsid w:val="00513097"/>
    <w:rsid w:val="00514F68"/>
    <w:rsid w:val="00515139"/>
    <w:rsid w:val="00515370"/>
    <w:rsid w:val="0051636C"/>
    <w:rsid w:val="00517B05"/>
    <w:rsid w:val="00520B17"/>
    <w:rsid w:val="00522777"/>
    <w:rsid w:val="00523CD7"/>
    <w:rsid w:val="0052465F"/>
    <w:rsid w:val="005250D2"/>
    <w:rsid w:val="0052597F"/>
    <w:rsid w:val="00526AF3"/>
    <w:rsid w:val="0052724F"/>
    <w:rsid w:val="0053194D"/>
    <w:rsid w:val="00532F54"/>
    <w:rsid w:val="00535574"/>
    <w:rsid w:val="00535C32"/>
    <w:rsid w:val="0053616F"/>
    <w:rsid w:val="00537E1C"/>
    <w:rsid w:val="00537F6A"/>
    <w:rsid w:val="00540FF5"/>
    <w:rsid w:val="00541263"/>
    <w:rsid w:val="00541734"/>
    <w:rsid w:val="00541DD7"/>
    <w:rsid w:val="0054217A"/>
    <w:rsid w:val="00542BFA"/>
    <w:rsid w:val="00543F6C"/>
    <w:rsid w:val="00544236"/>
    <w:rsid w:val="0054442E"/>
    <w:rsid w:val="00545533"/>
    <w:rsid w:val="00546FFA"/>
    <w:rsid w:val="0055008C"/>
    <w:rsid w:val="005509F5"/>
    <w:rsid w:val="00551390"/>
    <w:rsid w:val="00552AB8"/>
    <w:rsid w:val="005545FD"/>
    <w:rsid w:val="00556244"/>
    <w:rsid w:val="00557381"/>
    <w:rsid w:val="00557810"/>
    <w:rsid w:val="00557F72"/>
    <w:rsid w:val="00560C7D"/>
    <w:rsid w:val="00560DE4"/>
    <w:rsid w:val="00561242"/>
    <w:rsid w:val="0056231F"/>
    <w:rsid w:val="005641C2"/>
    <w:rsid w:val="00567DE9"/>
    <w:rsid w:val="005733DF"/>
    <w:rsid w:val="00573AD0"/>
    <w:rsid w:val="00573E17"/>
    <w:rsid w:val="00574322"/>
    <w:rsid w:val="00574B42"/>
    <w:rsid w:val="00576CBE"/>
    <w:rsid w:val="00580B82"/>
    <w:rsid w:val="00581099"/>
    <w:rsid w:val="005810F8"/>
    <w:rsid w:val="00581ED3"/>
    <w:rsid w:val="0058333C"/>
    <w:rsid w:val="0058391A"/>
    <w:rsid w:val="005842B7"/>
    <w:rsid w:val="00584D78"/>
    <w:rsid w:val="00586D35"/>
    <w:rsid w:val="0058743B"/>
    <w:rsid w:val="005878B9"/>
    <w:rsid w:val="005901FD"/>
    <w:rsid w:val="00590FF2"/>
    <w:rsid w:val="005911E5"/>
    <w:rsid w:val="00591336"/>
    <w:rsid w:val="00591AA3"/>
    <w:rsid w:val="00591FA5"/>
    <w:rsid w:val="0059260D"/>
    <w:rsid w:val="00593434"/>
    <w:rsid w:val="00594199"/>
    <w:rsid w:val="00596E8F"/>
    <w:rsid w:val="0059718A"/>
    <w:rsid w:val="005A00A6"/>
    <w:rsid w:val="005A0291"/>
    <w:rsid w:val="005A059B"/>
    <w:rsid w:val="005A1002"/>
    <w:rsid w:val="005A104A"/>
    <w:rsid w:val="005A1EF3"/>
    <w:rsid w:val="005A39F3"/>
    <w:rsid w:val="005A4E53"/>
    <w:rsid w:val="005A541B"/>
    <w:rsid w:val="005A5D01"/>
    <w:rsid w:val="005A5F17"/>
    <w:rsid w:val="005A7740"/>
    <w:rsid w:val="005A7C84"/>
    <w:rsid w:val="005B0FF4"/>
    <w:rsid w:val="005B15F6"/>
    <w:rsid w:val="005B1635"/>
    <w:rsid w:val="005B17D6"/>
    <w:rsid w:val="005B2877"/>
    <w:rsid w:val="005B6CAB"/>
    <w:rsid w:val="005B761C"/>
    <w:rsid w:val="005B7E3E"/>
    <w:rsid w:val="005C14E8"/>
    <w:rsid w:val="005C1B29"/>
    <w:rsid w:val="005C1C7D"/>
    <w:rsid w:val="005C246B"/>
    <w:rsid w:val="005C5EDD"/>
    <w:rsid w:val="005C6D99"/>
    <w:rsid w:val="005D15CB"/>
    <w:rsid w:val="005D2B84"/>
    <w:rsid w:val="005D322D"/>
    <w:rsid w:val="005D33AE"/>
    <w:rsid w:val="005D508F"/>
    <w:rsid w:val="005D678B"/>
    <w:rsid w:val="005D6DCA"/>
    <w:rsid w:val="005D6F5F"/>
    <w:rsid w:val="005D709B"/>
    <w:rsid w:val="005D73D8"/>
    <w:rsid w:val="005D79F5"/>
    <w:rsid w:val="005D7E71"/>
    <w:rsid w:val="005E0516"/>
    <w:rsid w:val="005E1568"/>
    <w:rsid w:val="005E37BB"/>
    <w:rsid w:val="005E39C0"/>
    <w:rsid w:val="005E4B03"/>
    <w:rsid w:val="005E593D"/>
    <w:rsid w:val="005E5946"/>
    <w:rsid w:val="005E5F69"/>
    <w:rsid w:val="005E6419"/>
    <w:rsid w:val="005E6929"/>
    <w:rsid w:val="005F346D"/>
    <w:rsid w:val="005F3D79"/>
    <w:rsid w:val="005F4627"/>
    <w:rsid w:val="005F4DD2"/>
    <w:rsid w:val="005F52FB"/>
    <w:rsid w:val="005F5AC1"/>
    <w:rsid w:val="005F67AD"/>
    <w:rsid w:val="005F6AAC"/>
    <w:rsid w:val="00600BD9"/>
    <w:rsid w:val="00600FA1"/>
    <w:rsid w:val="0060124A"/>
    <w:rsid w:val="00601E99"/>
    <w:rsid w:val="00601F45"/>
    <w:rsid w:val="006020F8"/>
    <w:rsid w:val="0060219D"/>
    <w:rsid w:val="006024CC"/>
    <w:rsid w:val="00603636"/>
    <w:rsid w:val="00604CD0"/>
    <w:rsid w:val="00604CFC"/>
    <w:rsid w:val="00605041"/>
    <w:rsid w:val="006054BB"/>
    <w:rsid w:val="00605715"/>
    <w:rsid w:val="0060633F"/>
    <w:rsid w:val="00606762"/>
    <w:rsid w:val="00606D6C"/>
    <w:rsid w:val="0060775D"/>
    <w:rsid w:val="00610145"/>
    <w:rsid w:val="00610981"/>
    <w:rsid w:val="00612713"/>
    <w:rsid w:val="00612BCC"/>
    <w:rsid w:val="00612FAF"/>
    <w:rsid w:val="00613669"/>
    <w:rsid w:val="00613D74"/>
    <w:rsid w:val="0061436D"/>
    <w:rsid w:val="006147D1"/>
    <w:rsid w:val="00615345"/>
    <w:rsid w:val="0061591E"/>
    <w:rsid w:val="006215FA"/>
    <w:rsid w:val="006220DC"/>
    <w:rsid w:val="006240A9"/>
    <w:rsid w:val="0062447B"/>
    <w:rsid w:val="00624BF7"/>
    <w:rsid w:val="00626402"/>
    <w:rsid w:val="0062718E"/>
    <w:rsid w:val="00627821"/>
    <w:rsid w:val="0063377D"/>
    <w:rsid w:val="00633C4C"/>
    <w:rsid w:val="00633C63"/>
    <w:rsid w:val="00634393"/>
    <w:rsid w:val="006358C9"/>
    <w:rsid w:val="00635E69"/>
    <w:rsid w:val="00636338"/>
    <w:rsid w:val="00636E9F"/>
    <w:rsid w:val="006378C6"/>
    <w:rsid w:val="00641F4F"/>
    <w:rsid w:val="00643AD8"/>
    <w:rsid w:val="00644D50"/>
    <w:rsid w:val="00644FC9"/>
    <w:rsid w:val="00646774"/>
    <w:rsid w:val="00646C68"/>
    <w:rsid w:val="00652D6F"/>
    <w:rsid w:val="0065312D"/>
    <w:rsid w:val="00653B3B"/>
    <w:rsid w:val="00653F24"/>
    <w:rsid w:val="0065453E"/>
    <w:rsid w:val="0066046D"/>
    <w:rsid w:val="00662120"/>
    <w:rsid w:val="006621E1"/>
    <w:rsid w:val="00664524"/>
    <w:rsid w:val="00664A34"/>
    <w:rsid w:val="00664E22"/>
    <w:rsid w:val="006652F8"/>
    <w:rsid w:val="00670619"/>
    <w:rsid w:val="0067087F"/>
    <w:rsid w:val="00670C1A"/>
    <w:rsid w:val="0067273A"/>
    <w:rsid w:val="006747DC"/>
    <w:rsid w:val="00681057"/>
    <w:rsid w:val="00681923"/>
    <w:rsid w:val="006825EA"/>
    <w:rsid w:val="006828F6"/>
    <w:rsid w:val="00684CD6"/>
    <w:rsid w:val="00684D85"/>
    <w:rsid w:val="0068527D"/>
    <w:rsid w:val="00685E52"/>
    <w:rsid w:val="006862BB"/>
    <w:rsid w:val="00686452"/>
    <w:rsid w:val="006865FF"/>
    <w:rsid w:val="006872DF"/>
    <w:rsid w:val="00687839"/>
    <w:rsid w:val="00687B7D"/>
    <w:rsid w:val="00690580"/>
    <w:rsid w:val="006921CE"/>
    <w:rsid w:val="006926CF"/>
    <w:rsid w:val="00692EA5"/>
    <w:rsid w:val="00693786"/>
    <w:rsid w:val="00694CEE"/>
    <w:rsid w:val="00696003"/>
    <w:rsid w:val="00696616"/>
    <w:rsid w:val="00696D47"/>
    <w:rsid w:val="00696E41"/>
    <w:rsid w:val="00697E0D"/>
    <w:rsid w:val="006A2046"/>
    <w:rsid w:val="006A2668"/>
    <w:rsid w:val="006A31CF"/>
    <w:rsid w:val="006A4BEB"/>
    <w:rsid w:val="006A63FB"/>
    <w:rsid w:val="006A6562"/>
    <w:rsid w:val="006A6575"/>
    <w:rsid w:val="006A7255"/>
    <w:rsid w:val="006A7EEE"/>
    <w:rsid w:val="006B1D58"/>
    <w:rsid w:val="006B2C02"/>
    <w:rsid w:val="006B2CE2"/>
    <w:rsid w:val="006B38F0"/>
    <w:rsid w:val="006B5FBF"/>
    <w:rsid w:val="006B6622"/>
    <w:rsid w:val="006B7718"/>
    <w:rsid w:val="006C0AE6"/>
    <w:rsid w:val="006C16BE"/>
    <w:rsid w:val="006C1758"/>
    <w:rsid w:val="006C2511"/>
    <w:rsid w:val="006C285D"/>
    <w:rsid w:val="006C2B8D"/>
    <w:rsid w:val="006C2F53"/>
    <w:rsid w:val="006C3053"/>
    <w:rsid w:val="006C33E3"/>
    <w:rsid w:val="006C4521"/>
    <w:rsid w:val="006C4B0F"/>
    <w:rsid w:val="006C589F"/>
    <w:rsid w:val="006C6390"/>
    <w:rsid w:val="006D107C"/>
    <w:rsid w:val="006D1F81"/>
    <w:rsid w:val="006D5730"/>
    <w:rsid w:val="006E0544"/>
    <w:rsid w:val="006E134A"/>
    <w:rsid w:val="006E213E"/>
    <w:rsid w:val="006E4A07"/>
    <w:rsid w:val="006E51B7"/>
    <w:rsid w:val="006E55EA"/>
    <w:rsid w:val="006E5EFF"/>
    <w:rsid w:val="006E6533"/>
    <w:rsid w:val="006E689B"/>
    <w:rsid w:val="006F0E84"/>
    <w:rsid w:val="006F16E5"/>
    <w:rsid w:val="006F1885"/>
    <w:rsid w:val="006F2014"/>
    <w:rsid w:val="006F2598"/>
    <w:rsid w:val="006F3529"/>
    <w:rsid w:val="006F404E"/>
    <w:rsid w:val="00700585"/>
    <w:rsid w:val="00701B1A"/>
    <w:rsid w:val="00701DE4"/>
    <w:rsid w:val="0070457B"/>
    <w:rsid w:val="007058D1"/>
    <w:rsid w:val="00705983"/>
    <w:rsid w:val="00706CAA"/>
    <w:rsid w:val="007071A3"/>
    <w:rsid w:val="00707B0B"/>
    <w:rsid w:val="00707B47"/>
    <w:rsid w:val="00710E05"/>
    <w:rsid w:val="00713079"/>
    <w:rsid w:val="00713314"/>
    <w:rsid w:val="00713715"/>
    <w:rsid w:val="00713ACF"/>
    <w:rsid w:val="00715766"/>
    <w:rsid w:val="00716114"/>
    <w:rsid w:val="00716203"/>
    <w:rsid w:val="00716E9D"/>
    <w:rsid w:val="00721124"/>
    <w:rsid w:val="00723870"/>
    <w:rsid w:val="0072508B"/>
    <w:rsid w:val="00726A3E"/>
    <w:rsid w:val="00727D9E"/>
    <w:rsid w:val="00731C94"/>
    <w:rsid w:val="0073288B"/>
    <w:rsid w:val="00736508"/>
    <w:rsid w:val="007403A4"/>
    <w:rsid w:val="00741EF7"/>
    <w:rsid w:val="00742FB1"/>
    <w:rsid w:val="00744AB7"/>
    <w:rsid w:val="00744D52"/>
    <w:rsid w:val="00745239"/>
    <w:rsid w:val="007476FF"/>
    <w:rsid w:val="0075002C"/>
    <w:rsid w:val="00750A0A"/>
    <w:rsid w:val="00751600"/>
    <w:rsid w:val="00752F3F"/>
    <w:rsid w:val="007540D7"/>
    <w:rsid w:val="00755D39"/>
    <w:rsid w:val="00760093"/>
    <w:rsid w:val="0076165B"/>
    <w:rsid w:val="007617F5"/>
    <w:rsid w:val="00761F28"/>
    <w:rsid w:val="0076291C"/>
    <w:rsid w:val="00763CF1"/>
    <w:rsid w:val="0076460C"/>
    <w:rsid w:val="00764E03"/>
    <w:rsid w:val="007654F0"/>
    <w:rsid w:val="00765FCA"/>
    <w:rsid w:val="007669B4"/>
    <w:rsid w:val="00766F27"/>
    <w:rsid w:val="0076702C"/>
    <w:rsid w:val="00770160"/>
    <w:rsid w:val="0077196F"/>
    <w:rsid w:val="00776217"/>
    <w:rsid w:val="0077663F"/>
    <w:rsid w:val="00777AC0"/>
    <w:rsid w:val="007800C2"/>
    <w:rsid w:val="007805D0"/>
    <w:rsid w:val="00781A65"/>
    <w:rsid w:val="0078460E"/>
    <w:rsid w:val="00784F9B"/>
    <w:rsid w:val="00785B5E"/>
    <w:rsid w:val="007860B2"/>
    <w:rsid w:val="0078627D"/>
    <w:rsid w:val="0078744B"/>
    <w:rsid w:val="00787D61"/>
    <w:rsid w:val="00791B76"/>
    <w:rsid w:val="007930BE"/>
    <w:rsid w:val="007934B8"/>
    <w:rsid w:val="007945C5"/>
    <w:rsid w:val="007958F0"/>
    <w:rsid w:val="0079711C"/>
    <w:rsid w:val="007974AF"/>
    <w:rsid w:val="007A00F9"/>
    <w:rsid w:val="007A1056"/>
    <w:rsid w:val="007A1D2B"/>
    <w:rsid w:val="007A27AF"/>
    <w:rsid w:val="007A2C30"/>
    <w:rsid w:val="007A3A9B"/>
    <w:rsid w:val="007A3CFC"/>
    <w:rsid w:val="007A555B"/>
    <w:rsid w:val="007A62CF"/>
    <w:rsid w:val="007A68FF"/>
    <w:rsid w:val="007A6C17"/>
    <w:rsid w:val="007B04EB"/>
    <w:rsid w:val="007B0CA5"/>
    <w:rsid w:val="007B10BC"/>
    <w:rsid w:val="007B1A29"/>
    <w:rsid w:val="007B4C23"/>
    <w:rsid w:val="007B4F75"/>
    <w:rsid w:val="007B528D"/>
    <w:rsid w:val="007B5530"/>
    <w:rsid w:val="007B61DE"/>
    <w:rsid w:val="007C01A3"/>
    <w:rsid w:val="007C05EE"/>
    <w:rsid w:val="007C067B"/>
    <w:rsid w:val="007C0861"/>
    <w:rsid w:val="007C166B"/>
    <w:rsid w:val="007C16D9"/>
    <w:rsid w:val="007C1907"/>
    <w:rsid w:val="007C313B"/>
    <w:rsid w:val="007C361C"/>
    <w:rsid w:val="007C54A6"/>
    <w:rsid w:val="007C5DB0"/>
    <w:rsid w:val="007C645A"/>
    <w:rsid w:val="007C68F8"/>
    <w:rsid w:val="007C6FD2"/>
    <w:rsid w:val="007C711C"/>
    <w:rsid w:val="007C72B3"/>
    <w:rsid w:val="007C795A"/>
    <w:rsid w:val="007C7C52"/>
    <w:rsid w:val="007D0043"/>
    <w:rsid w:val="007D04F6"/>
    <w:rsid w:val="007D12DB"/>
    <w:rsid w:val="007D4406"/>
    <w:rsid w:val="007D59B3"/>
    <w:rsid w:val="007D63BA"/>
    <w:rsid w:val="007E05D2"/>
    <w:rsid w:val="007E1A18"/>
    <w:rsid w:val="007E2EBB"/>
    <w:rsid w:val="007E2F56"/>
    <w:rsid w:val="007E3B45"/>
    <w:rsid w:val="007E3E37"/>
    <w:rsid w:val="007E488F"/>
    <w:rsid w:val="007E5A78"/>
    <w:rsid w:val="007E5E44"/>
    <w:rsid w:val="007E666B"/>
    <w:rsid w:val="007E6842"/>
    <w:rsid w:val="007E7904"/>
    <w:rsid w:val="007F07F3"/>
    <w:rsid w:val="007F0B03"/>
    <w:rsid w:val="007F36EB"/>
    <w:rsid w:val="007F4019"/>
    <w:rsid w:val="007F4CB4"/>
    <w:rsid w:val="007F55E4"/>
    <w:rsid w:val="007F61FA"/>
    <w:rsid w:val="007F7B12"/>
    <w:rsid w:val="0080101F"/>
    <w:rsid w:val="00801F9B"/>
    <w:rsid w:val="008023B9"/>
    <w:rsid w:val="0080390F"/>
    <w:rsid w:val="00803C60"/>
    <w:rsid w:val="008056E6"/>
    <w:rsid w:val="00805C4D"/>
    <w:rsid w:val="008066E0"/>
    <w:rsid w:val="00806726"/>
    <w:rsid w:val="00806CD0"/>
    <w:rsid w:val="00806D99"/>
    <w:rsid w:val="00807206"/>
    <w:rsid w:val="00807D6F"/>
    <w:rsid w:val="0081378F"/>
    <w:rsid w:val="008145B4"/>
    <w:rsid w:val="00815206"/>
    <w:rsid w:val="008153E8"/>
    <w:rsid w:val="00815765"/>
    <w:rsid w:val="0081592A"/>
    <w:rsid w:val="00815F22"/>
    <w:rsid w:val="00817C4E"/>
    <w:rsid w:val="00817D05"/>
    <w:rsid w:val="00820E4C"/>
    <w:rsid w:val="00823666"/>
    <w:rsid w:val="00823B3F"/>
    <w:rsid w:val="008258AF"/>
    <w:rsid w:val="00826FAD"/>
    <w:rsid w:val="00827FF6"/>
    <w:rsid w:val="0083357D"/>
    <w:rsid w:val="008336CA"/>
    <w:rsid w:val="008344B5"/>
    <w:rsid w:val="00835080"/>
    <w:rsid w:val="00835F14"/>
    <w:rsid w:val="008366E4"/>
    <w:rsid w:val="00837165"/>
    <w:rsid w:val="008371B8"/>
    <w:rsid w:val="00837574"/>
    <w:rsid w:val="0084063D"/>
    <w:rsid w:val="00840F06"/>
    <w:rsid w:val="00841FC0"/>
    <w:rsid w:val="008440AC"/>
    <w:rsid w:val="00844159"/>
    <w:rsid w:val="0084465B"/>
    <w:rsid w:val="0084477A"/>
    <w:rsid w:val="00844B61"/>
    <w:rsid w:val="00844F66"/>
    <w:rsid w:val="0084688D"/>
    <w:rsid w:val="00846DE7"/>
    <w:rsid w:val="0084763F"/>
    <w:rsid w:val="00850022"/>
    <w:rsid w:val="008530A1"/>
    <w:rsid w:val="00853AD0"/>
    <w:rsid w:val="00853B06"/>
    <w:rsid w:val="0085421B"/>
    <w:rsid w:val="008559A9"/>
    <w:rsid w:val="00856697"/>
    <w:rsid w:val="008566D6"/>
    <w:rsid w:val="00860748"/>
    <w:rsid w:val="00861261"/>
    <w:rsid w:val="0086200E"/>
    <w:rsid w:val="0086348D"/>
    <w:rsid w:val="0086386D"/>
    <w:rsid w:val="00863B13"/>
    <w:rsid w:val="00866175"/>
    <w:rsid w:val="00866889"/>
    <w:rsid w:val="008705CD"/>
    <w:rsid w:val="008714C8"/>
    <w:rsid w:val="008734AA"/>
    <w:rsid w:val="00874349"/>
    <w:rsid w:val="008757C5"/>
    <w:rsid w:val="00876761"/>
    <w:rsid w:val="00877134"/>
    <w:rsid w:val="00877D2B"/>
    <w:rsid w:val="00880087"/>
    <w:rsid w:val="008804A9"/>
    <w:rsid w:val="0088167B"/>
    <w:rsid w:val="00883F5D"/>
    <w:rsid w:val="0088429A"/>
    <w:rsid w:val="008859A7"/>
    <w:rsid w:val="00890819"/>
    <w:rsid w:val="008923F1"/>
    <w:rsid w:val="0089261F"/>
    <w:rsid w:val="00892675"/>
    <w:rsid w:val="00893146"/>
    <w:rsid w:val="00893601"/>
    <w:rsid w:val="0089422E"/>
    <w:rsid w:val="00894D77"/>
    <w:rsid w:val="00895033"/>
    <w:rsid w:val="0089663E"/>
    <w:rsid w:val="008967A1"/>
    <w:rsid w:val="00897061"/>
    <w:rsid w:val="00897DC8"/>
    <w:rsid w:val="008A44E7"/>
    <w:rsid w:val="008A4578"/>
    <w:rsid w:val="008A475C"/>
    <w:rsid w:val="008A49D3"/>
    <w:rsid w:val="008A6EC0"/>
    <w:rsid w:val="008B0B98"/>
    <w:rsid w:val="008B0DC8"/>
    <w:rsid w:val="008B2882"/>
    <w:rsid w:val="008B2C74"/>
    <w:rsid w:val="008B309A"/>
    <w:rsid w:val="008B3237"/>
    <w:rsid w:val="008B3539"/>
    <w:rsid w:val="008B4499"/>
    <w:rsid w:val="008B58DC"/>
    <w:rsid w:val="008B74EA"/>
    <w:rsid w:val="008B7D2D"/>
    <w:rsid w:val="008C10B2"/>
    <w:rsid w:val="008C1B51"/>
    <w:rsid w:val="008C2218"/>
    <w:rsid w:val="008C2A4E"/>
    <w:rsid w:val="008C55AC"/>
    <w:rsid w:val="008C5A4B"/>
    <w:rsid w:val="008C5E67"/>
    <w:rsid w:val="008C77C7"/>
    <w:rsid w:val="008C7AED"/>
    <w:rsid w:val="008D072A"/>
    <w:rsid w:val="008D0883"/>
    <w:rsid w:val="008D15E6"/>
    <w:rsid w:val="008D420D"/>
    <w:rsid w:val="008D44A8"/>
    <w:rsid w:val="008E15B9"/>
    <w:rsid w:val="008E1D61"/>
    <w:rsid w:val="008E29C5"/>
    <w:rsid w:val="008E2BEC"/>
    <w:rsid w:val="008E3B5A"/>
    <w:rsid w:val="008E4560"/>
    <w:rsid w:val="008F205B"/>
    <w:rsid w:val="008F293E"/>
    <w:rsid w:val="008F366E"/>
    <w:rsid w:val="008F3BB7"/>
    <w:rsid w:val="008F4016"/>
    <w:rsid w:val="008F5126"/>
    <w:rsid w:val="00900E09"/>
    <w:rsid w:val="009013FA"/>
    <w:rsid w:val="0090155F"/>
    <w:rsid w:val="0090178D"/>
    <w:rsid w:val="009018A0"/>
    <w:rsid w:val="00901A5A"/>
    <w:rsid w:val="00902320"/>
    <w:rsid w:val="009027EF"/>
    <w:rsid w:val="00902B6D"/>
    <w:rsid w:val="00903BF5"/>
    <w:rsid w:val="00904E7D"/>
    <w:rsid w:val="00904F60"/>
    <w:rsid w:val="00905FF7"/>
    <w:rsid w:val="00906C5C"/>
    <w:rsid w:val="00906EF9"/>
    <w:rsid w:val="00907923"/>
    <w:rsid w:val="00907A5A"/>
    <w:rsid w:val="00911C38"/>
    <w:rsid w:val="00914DCD"/>
    <w:rsid w:val="00915FC8"/>
    <w:rsid w:val="009167F8"/>
    <w:rsid w:val="0091775B"/>
    <w:rsid w:val="00920AB3"/>
    <w:rsid w:val="00921633"/>
    <w:rsid w:val="00922DF4"/>
    <w:rsid w:val="0092403E"/>
    <w:rsid w:val="00925DE5"/>
    <w:rsid w:val="0092680A"/>
    <w:rsid w:val="00926936"/>
    <w:rsid w:val="00930DEC"/>
    <w:rsid w:val="0093298E"/>
    <w:rsid w:val="009334BE"/>
    <w:rsid w:val="0093371D"/>
    <w:rsid w:val="00934348"/>
    <w:rsid w:val="00934F2E"/>
    <w:rsid w:val="00935238"/>
    <w:rsid w:val="00935299"/>
    <w:rsid w:val="00936B56"/>
    <w:rsid w:val="00940408"/>
    <w:rsid w:val="009407D7"/>
    <w:rsid w:val="00941D88"/>
    <w:rsid w:val="00942289"/>
    <w:rsid w:val="009422D8"/>
    <w:rsid w:val="00942FB5"/>
    <w:rsid w:val="00943697"/>
    <w:rsid w:val="009449E7"/>
    <w:rsid w:val="0094523B"/>
    <w:rsid w:val="009460F3"/>
    <w:rsid w:val="00946992"/>
    <w:rsid w:val="0095130A"/>
    <w:rsid w:val="0095581A"/>
    <w:rsid w:val="009559A8"/>
    <w:rsid w:val="009562CA"/>
    <w:rsid w:val="00956FCC"/>
    <w:rsid w:val="0095735F"/>
    <w:rsid w:val="0095752E"/>
    <w:rsid w:val="00960236"/>
    <w:rsid w:val="00962948"/>
    <w:rsid w:val="00962FB6"/>
    <w:rsid w:val="00963BAC"/>
    <w:rsid w:val="00964A95"/>
    <w:rsid w:val="0096564E"/>
    <w:rsid w:val="00966FA1"/>
    <w:rsid w:val="00967FFC"/>
    <w:rsid w:val="00970709"/>
    <w:rsid w:val="00970B33"/>
    <w:rsid w:val="00971300"/>
    <w:rsid w:val="009716AD"/>
    <w:rsid w:val="0097211F"/>
    <w:rsid w:val="0097273E"/>
    <w:rsid w:val="00973017"/>
    <w:rsid w:val="0097494F"/>
    <w:rsid w:val="009750B3"/>
    <w:rsid w:val="0097699A"/>
    <w:rsid w:val="009770EA"/>
    <w:rsid w:val="0098036D"/>
    <w:rsid w:val="00980BBD"/>
    <w:rsid w:val="009821CE"/>
    <w:rsid w:val="009823B2"/>
    <w:rsid w:val="00982591"/>
    <w:rsid w:val="00982D58"/>
    <w:rsid w:val="009836BE"/>
    <w:rsid w:val="00983C11"/>
    <w:rsid w:val="00984084"/>
    <w:rsid w:val="00985EB3"/>
    <w:rsid w:val="00987A37"/>
    <w:rsid w:val="009902FE"/>
    <w:rsid w:val="00990373"/>
    <w:rsid w:val="00991B3D"/>
    <w:rsid w:val="00992434"/>
    <w:rsid w:val="00996528"/>
    <w:rsid w:val="00996560"/>
    <w:rsid w:val="009970B7"/>
    <w:rsid w:val="009975B7"/>
    <w:rsid w:val="009A1087"/>
    <w:rsid w:val="009A2755"/>
    <w:rsid w:val="009A3948"/>
    <w:rsid w:val="009A3B0F"/>
    <w:rsid w:val="009A4501"/>
    <w:rsid w:val="009A4D58"/>
    <w:rsid w:val="009A5171"/>
    <w:rsid w:val="009A5D37"/>
    <w:rsid w:val="009A7094"/>
    <w:rsid w:val="009B0EDE"/>
    <w:rsid w:val="009B5302"/>
    <w:rsid w:val="009B6B5F"/>
    <w:rsid w:val="009B6B8E"/>
    <w:rsid w:val="009B7637"/>
    <w:rsid w:val="009B7CCE"/>
    <w:rsid w:val="009C1728"/>
    <w:rsid w:val="009C1E21"/>
    <w:rsid w:val="009C290F"/>
    <w:rsid w:val="009C297D"/>
    <w:rsid w:val="009C2BA0"/>
    <w:rsid w:val="009C321A"/>
    <w:rsid w:val="009C32D8"/>
    <w:rsid w:val="009C3ABC"/>
    <w:rsid w:val="009C53D7"/>
    <w:rsid w:val="009C5860"/>
    <w:rsid w:val="009C7955"/>
    <w:rsid w:val="009C7B10"/>
    <w:rsid w:val="009C7B70"/>
    <w:rsid w:val="009C7C10"/>
    <w:rsid w:val="009C7FE5"/>
    <w:rsid w:val="009D0728"/>
    <w:rsid w:val="009D102D"/>
    <w:rsid w:val="009D18AD"/>
    <w:rsid w:val="009D275C"/>
    <w:rsid w:val="009D28E6"/>
    <w:rsid w:val="009D3007"/>
    <w:rsid w:val="009D3298"/>
    <w:rsid w:val="009D3C3E"/>
    <w:rsid w:val="009D75C6"/>
    <w:rsid w:val="009D7795"/>
    <w:rsid w:val="009D782D"/>
    <w:rsid w:val="009D7C13"/>
    <w:rsid w:val="009E04F9"/>
    <w:rsid w:val="009E0AB5"/>
    <w:rsid w:val="009E0CC8"/>
    <w:rsid w:val="009E0FB3"/>
    <w:rsid w:val="009E20CC"/>
    <w:rsid w:val="009E3647"/>
    <w:rsid w:val="009E38C5"/>
    <w:rsid w:val="009E3A21"/>
    <w:rsid w:val="009E447F"/>
    <w:rsid w:val="009E46C2"/>
    <w:rsid w:val="009E5871"/>
    <w:rsid w:val="009E5D40"/>
    <w:rsid w:val="009F106B"/>
    <w:rsid w:val="009F3134"/>
    <w:rsid w:val="009F4E66"/>
    <w:rsid w:val="009F5615"/>
    <w:rsid w:val="009F66FE"/>
    <w:rsid w:val="009F7918"/>
    <w:rsid w:val="009F7B62"/>
    <w:rsid w:val="00A003C4"/>
    <w:rsid w:val="00A00E27"/>
    <w:rsid w:val="00A0134E"/>
    <w:rsid w:val="00A013CE"/>
    <w:rsid w:val="00A0198C"/>
    <w:rsid w:val="00A041E8"/>
    <w:rsid w:val="00A0423F"/>
    <w:rsid w:val="00A042F1"/>
    <w:rsid w:val="00A050AF"/>
    <w:rsid w:val="00A05323"/>
    <w:rsid w:val="00A067CD"/>
    <w:rsid w:val="00A06B93"/>
    <w:rsid w:val="00A07298"/>
    <w:rsid w:val="00A07342"/>
    <w:rsid w:val="00A0775A"/>
    <w:rsid w:val="00A12408"/>
    <w:rsid w:val="00A12549"/>
    <w:rsid w:val="00A12FAF"/>
    <w:rsid w:val="00A154DC"/>
    <w:rsid w:val="00A160FD"/>
    <w:rsid w:val="00A205EB"/>
    <w:rsid w:val="00A20C66"/>
    <w:rsid w:val="00A20CD2"/>
    <w:rsid w:val="00A20DAD"/>
    <w:rsid w:val="00A218FA"/>
    <w:rsid w:val="00A231F5"/>
    <w:rsid w:val="00A2441B"/>
    <w:rsid w:val="00A25BE4"/>
    <w:rsid w:val="00A3393E"/>
    <w:rsid w:val="00A353FB"/>
    <w:rsid w:val="00A35A26"/>
    <w:rsid w:val="00A35B63"/>
    <w:rsid w:val="00A36D60"/>
    <w:rsid w:val="00A374A6"/>
    <w:rsid w:val="00A40241"/>
    <w:rsid w:val="00A4036A"/>
    <w:rsid w:val="00A40933"/>
    <w:rsid w:val="00A40F18"/>
    <w:rsid w:val="00A41BDC"/>
    <w:rsid w:val="00A432C7"/>
    <w:rsid w:val="00A43899"/>
    <w:rsid w:val="00A43F97"/>
    <w:rsid w:val="00A44DDE"/>
    <w:rsid w:val="00A44E6F"/>
    <w:rsid w:val="00A455C7"/>
    <w:rsid w:val="00A45A70"/>
    <w:rsid w:val="00A50808"/>
    <w:rsid w:val="00A50EBB"/>
    <w:rsid w:val="00A51153"/>
    <w:rsid w:val="00A51E54"/>
    <w:rsid w:val="00A52596"/>
    <w:rsid w:val="00A527FD"/>
    <w:rsid w:val="00A53AE7"/>
    <w:rsid w:val="00A54530"/>
    <w:rsid w:val="00A548AA"/>
    <w:rsid w:val="00A55F4C"/>
    <w:rsid w:val="00A56931"/>
    <w:rsid w:val="00A56AEA"/>
    <w:rsid w:val="00A600DA"/>
    <w:rsid w:val="00A608DE"/>
    <w:rsid w:val="00A61153"/>
    <w:rsid w:val="00A61E81"/>
    <w:rsid w:val="00A62932"/>
    <w:rsid w:val="00A637B8"/>
    <w:rsid w:val="00A642E3"/>
    <w:rsid w:val="00A65021"/>
    <w:rsid w:val="00A66311"/>
    <w:rsid w:val="00A66EFD"/>
    <w:rsid w:val="00A67980"/>
    <w:rsid w:val="00A67B58"/>
    <w:rsid w:val="00A67E8C"/>
    <w:rsid w:val="00A716AE"/>
    <w:rsid w:val="00A71CFA"/>
    <w:rsid w:val="00A71E51"/>
    <w:rsid w:val="00A728D0"/>
    <w:rsid w:val="00A72B0D"/>
    <w:rsid w:val="00A73773"/>
    <w:rsid w:val="00A7533B"/>
    <w:rsid w:val="00A778AA"/>
    <w:rsid w:val="00A80E0F"/>
    <w:rsid w:val="00A80F4D"/>
    <w:rsid w:val="00A826E9"/>
    <w:rsid w:val="00A83A39"/>
    <w:rsid w:val="00A83AAC"/>
    <w:rsid w:val="00A84549"/>
    <w:rsid w:val="00A85189"/>
    <w:rsid w:val="00A85B6B"/>
    <w:rsid w:val="00A861B1"/>
    <w:rsid w:val="00A922BF"/>
    <w:rsid w:val="00A92BD1"/>
    <w:rsid w:val="00A94415"/>
    <w:rsid w:val="00A9473E"/>
    <w:rsid w:val="00A950B1"/>
    <w:rsid w:val="00A954DE"/>
    <w:rsid w:val="00A95DB7"/>
    <w:rsid w:val="00A972E6"/>
    <w:rsid w:val="00AA1D3E"/>
    <w:rsid w:val="00AA3534"/>
    <w:rsid w:val="00AA38EB"/>
    <w:rsid w:val="00AA469A"/>
    <w:rsid w:val="00AA62B0"/>
    <w:rsid w:val="00AA696F"/>
    <w:rsid w:val="00AA6DCA"/>
    <w:rsid w:val="00AA717B"/>
    <w:rsid w:val="00AA77A6"/>
    <w:rsid w:val="00AB0066"/>
    <w:rsid w:val="00AB028A"/>
    <w:rsid w:val="00AB1829"/>
    <w:rsid w:val="00AB1EF2"/>
    <w:rsid w:val="00AB28A1"/>
    <w:rsid w:val="00AB2C6D"/>
    <w:rsid w:val="00AB32FE"/>
    <w:rsid w:val="00AB3822"/>
    <w:rsid w:val="00AB6D15"/>
    <w:rsid w:val="00AB6FD0"/>
    <w:rsid w:val="00AB7718"/>
    <w:rsid w:val="00AC2DB9"/>
    <w:rsid w:val="00AC30E5"/>
    <w:rsid w:val="00AC39F2"/>
    <w:rsid w:val="00AC3D14"/>
    <w:rsid w:val="00AC58FD"/>
    <w:rsid w:val="00AC6D60"/>
    <w:rsid w:val="00AC7AF6"/>
    <w:rsid w:val="00AD084B"/>
    <w:rsid w:val="00AD35FA"/>
    <w:rsid w:val="00AD3624"/>
    <w:rsid w:val="00AD46CA"/>
    <w:rsid w:val="00AD5123"/>
    <w:rsid w:val="00AD5451"/>
    <w:rsid w:val="00AE0B80"/>
    <w:rsid w:val="00AE2390"/>
    <w:rsid w:val="00AE37CA"/>
    <w:rsid w:val="00AE6441"/>
    <w:rsid w:val="00AE76C2"/>
    <w:rsid w:val="00AE7855"/>
    <w:rsid w:val="00AF0732"/>
    <w:rsid w:val="00AF2D95"/>
    <w:rsid w:val="00AF35F9"/>
    <w:rsid w:val="00AF3F16"/>
    <w:rsid w:val="00AF4421"/>
    <w:rsid w:val="00AF49D2"/>
    <w:rsid w:val="00AF6BC8"/>
    <w:rsid w:val="00AF7CFC"/>
    <w:rsid w:val="00B00ED9"/>
    <w:rsid w:val="00B01DAC"/>
    <w:rsid w:val="00B05121"/>
    <w:rsid w:val="00B053D2"/>
    <w:rsid w:val="00B05424"/>
    <w:rsid w:val="00B06F53"/>
    <w:rsid w:val="00B070C6"/>
    <w:rsid w:val="00B13BBF"/>
    <w:rsid w:val="00B16258"/>
    <w:rsid w:val="00B163FB"/>
    <w:rsid w:val="00B16CC0"/>
    <w:rsid w:val="00B20232"/>
    <w:rsid w:val="00B20C3A"/>
    <w:rsid w:val="00B22416"/>
    <w:rsid w:val="00B22889"/>
    <w:rsid w:val="00B242A5"/>
    <w:rsid w:val="00B24661"/>
    <w:rsid w:val="00B24B9E"/>
    <w:rsid w:val="00B252A5"/>
    <w:rsid w:val="00B252B5"/>
    <w:rsid w:val="00B25732"/>
    <w:rsid w:val="00B25F61"/>
    <w:rsid w:val="00B2708D"/>
    <w:rsid w:val="00B3099C"/>
    <w:rsid w:val="00B315B5"/>
    <w:rsid w:val="00B32AE9"/>
    <w:rsid w:val="00B32B37"/>
    <w:rsid w:val="00B32DC7"/>
    <w:rsid w:val="00B359E1"/>
    <w:rsid w:val="00B35E8D"/>
    <w:rsid w:val="00B3630D"/>
    <w:rsid w:val="00B36A44"/>
    <w:rsid w:val="00B40977"/>
    <w:rsid w:val="00B4246D"/>
    <w:rsid w:val="00B43988"/>
    <w:rsid w:val="00B43D1A"/>
    <w:rsid w:val="00B45992"/>
    <w:rsid w:val="00B45B6C"/>
    <w:rsid w:val="00B45D1A"/>
    <w:rsid w:val="00B475FA"/>
    <w:rsid w:val="00B479D5"/>
    <w:rsid w:val="00B50015"/>
    <w:rsid w:val="00B51F02"/>
    <w:rsid w:val="00B5285E"/>
    <w:rsid w:val="00B540F0"/>
    <w:rsid w:val="00B54180"/>
    <w:rsid w:val="00B54710"/>
    <w:rsid w:val="00B55A05"/>
    <w:rsid w:val="00B55BD4"/>
    <w:rsid w:val="00B569C4"/>
    <w:rsid w:val="00B57459"/>
    <w:rsid w:val="00B57BF0"/>
    <w:rsid w:val="00B612F6"/>
    <w:rsid w:val="00B61498"/>
    <w:rsid w:val="00B61FE0"/>
    <w:rsid w:val="00B64354"/>
    <w:rsid w:val="00B6561E"/>
    <w:rsid w:val="00B70F33"/>
    <w:rsid w:val="00B727B2"/>
    <w:rsid w:val="00B76FFB"/>
    <w:rsid w:val="00B8018F"/>
    <w:rsid w:val="00B802B7"/>
    <w:rsid w:val="00B81099"/>
    <w:rsid w:val="00B815D5"/>
    <w:rsid w:val="00B8254E"/>
    <w:rsid w:val="00B83714"/>
    <w:rsid w:val="00B83B7D"/>
    <w:rsid w:val="00B83EFC"/>
    <w:rsid w:val="00B84DCB"/>
    <w:rsid w:val="00B8541D"/>
    <w:rsid w:val="00B85483"/>
    <w:rsid w:val="00B857F9"/>
    <w:rsid w:val="00B86BD3"/>
    <w:rsid w:val="00B900E5"/>
    <w:rsid w:val="00B90F03"/>
    <w:rsid w:val="00B92933"/>
    <w:rsid w:val="00B92D1C"/>
    <w:rsid w:val="00B937FE"/>
    <w:rsid w:val="00B945C0"/>
    <w:rsid w:val="00B94AE9"/>
    <w:rsid w:val="00B94D4D"/>
    <w:rsid w:val="00B95249"/>
    <w:rsid w:val="00B95FA8"/>
    <w:rsid w:val="00B96705"/>
    <w:rsid w:val="00B96A00"/>
    <w:rsid w:val="00BA0DFA"/>
    <w:rsid w:val="00BA4FF5"/>
    <w:rsid w:val="00BA61B1"/>
    <w:rsid w:val="00BA656B"/>
    <w:rsid w:val="00BB039C"/>
    <w:rsid w:val="00BB21C2"/>
    <w:rsid w:val="00BB2CB7"/>
    <w:rsid w:val="00BB2D2F"/>
    <w:rsid w:val="00BB47BE"/>
    <w:rsid w:val="00BB48F8"/>
    <w:rsid w:val="00BB4B89"/>
    <w:rsid w:val="00BB5375"/>
    <w:rsid w:val="00BB721B"/>
    <w:rsid w:val="00BC2F25"/>
    <w:rsid w:val="00BC4458"/>
    <w:rsid w:val="00BC4F09"/>
    <w:rsid w:val="00BC5FAD"/>
    <w:rsid w:val="00BD00AC"/>
    <w:rsid w:val="00BD074B"/>
    <w:rsid w:val="00BD0ACC"/>
    <w:rsid w:val="00BD1787"/>
    <w:rsid w:val="00BD2B82"/>
    <w:rsid w:val="00BD3FA2"/>
    <w:rsid w:val="00BD4BFE"/>
    <w:rsid w:val="00BE0D16"/>
    <w:rsid w:val="00BE0F62"/>
    <w:rsid w:val="00BE1BAF"/>
    <w:rsid w:val="00BE2984"/>
    <w:rsid w:val="00BE354B"/>
    <w:rsid w:val="00BE53D9"/>
    <w:rsid w:val="00BE6172"/>
    <w:rsid w:val="00BE618A"/>
    <w:rsid w:val="00BE7F63"/>
    <w:rsid w:val="00BF0370"/>
    <w:rsid w:val="00BF0FA2"/>
    <w:rsid w:val="00BF1717"/>
    <w:rsid w:val="00BF2ADD"/>
    <w:rsid w:val="00BF31B4"/>
    <w:rsid w:val="00BF36F2"/>
    <w:rsid w:val="00BF37A9"/>
    <w:rsid w:val="00BF3B92"/>
    <w:rsid w:val="00BF4A34"/>
    <w:rsid w:val="00BF4EA9"/>
    <w:rsid w:val="00BF6367"/>
    <w:rsid w:val="00BF679E"/>
    <w:rsid w:val="00C0331E"/>
    <w:rsid w:val="00C044C0"/>
    <w:rsid w:val="00C045AB"/>
    <w:rsid w:val="00C07043"/>
    <w:rsid w:val="00C07815"/>
    <w:rsid w:val="00C1007B"/>
    <w:rsid w:val="00C1008E"/>
    <w:rsid w:val="00C10513"/>
    <w:rsid w:val="00C105EB"/>
    <w:rsid w:val="00C111F1"/>
    <w:rsid w:val="00C11D35"/>
    <w:rsid w:val="00C1233C"/>
    <w:rsid w:val="00C1322B"/>
    <w:rsid w:val="00C133E9"/>
    <w:rsid w:val="00C13468"/>
    <w:rsid w:val="00C1450D"/>
    <w:rsid w:val="00C1537F"/>
    <w:rsid w:val="00C15505"/>
    <w:rsid w:val="00C1668A"/>
    <w:rsid w:val="00C17BD0"/>
    <w:rsid w:val="00C2012D"/>
    <w:rsid w:val="00C20A74"/>
    <w:rsid w:val="00C21525"/>
    <w:rsid w:val="00C21966"/>
    <w:rsid w:val="00C25BD1"/>
    <w:rsid w:val="00C26053"/>
    <w:rsid w:val="00C27143"/>
    <w:rsid w:val="00C27A28"/>
    <w:rsid w:val="00C27D1F"/>
    <w:rsid w:val="00C300AD"/>
    <w:rsid w:val="00C30E6D"/>
    <w:rsid w:val="00C32B7C"/>
    <w:rsid w:val="00C32F72"/>
    <w:rsid w:val="00C33D43"/>
    <w:rsid w:val="00C34F06"/>
    <w:rsid w:val="00C34F6E"/>
    <w:rsid w:val="00C360FA"/>
    <w:rsid w:val="00C36719"/>
    <w:rsid w:val="00C367D2"/>
    <w:rsid w:val="00C40C78"/>
    <w:rsid w:val="00C40D49"/>
    <w:rsid w:val="00C4171B"/>
    <w:rsid w:val="00C42489"/>
    <w:rsid w:val="00C43ED9"/>
    <w:rsid w:val="00C43F71"/>
    <w:rsid w:val="00C449AC"/>
    <w:rsid w:val="00C453A7"/>
    <w:rsid w:val="00C46E60"/>
    <w:rsid w:val="00C50882"/>
    <w:rsid w:val="00C5199D"/>
    <w:rsid w:val="00C52E10"/>
    <w:rsid w:val="00C54E30"/>
    <w:rsid w:val="00C56649"/>
    <w:rsid w:val="00C56AD9"/>
    <w:rsid w:val="00C6186F"/>
    <w:rsid w:val="00C621E3"/>
    <w:rsid w:val="00C6244A"/>
    <w:rsid w:val="00C64C38"/>
    <w:rsid w:val="00C65728"/>
    <w:rsid w:val="00C703D6"/>
    <w:rsid w:val="00C70692"/>
    <w:rsid w:val="00C7237A"/>
    <w:rsid w:val="00C72500"/>
    <w:rsid w:val="00C72AD2"/>
    <w:rsid w:val="00C72B13"/>
    <w:rsid w:val="00C7383F"/>
    <w:rsid w:val="00C755C4"/>
    <w:rsid w:val="00C75E2B"/>
    <w:rsid w:val="00C76133"/>
    <w:rsid w:val="00C76A56"/>
    <w:rsid w:val="00C76BFF"/>
    <w:rsid w:val="00C82856"/>
    <w:rsid w:val="00C82997"/>
    <w:rsid w:val="00C8383C"/>
    <w:rsid w:val="00C83EA0"/>
    <w:rsid w:val="00C86088"/>
    <w:rsid w:val="00C873F9"/>
    <w:rsid w:val="00C8780C"/>
    <w:rsid w:val="00C87CF9"/>
    <w:rsid w:val="00C909AF"/>
    <w:rsid w:val="00C9112A"/>
    <w:rsid w:val="00C916C0"/>
    <w:rsid w:val="00C9221C"/>
    <w:rsid w:val="00C92483"/>
    <w:rsid w:val="00C9388B"/>
    <w:rsid w:val="00C93EC2"/>
    <w:rsid w:val="00C946C5"/>
    <w:rsid w:val="00C949F6"/>
    <w:rsid w:val="00C95863"/>
    <w:rsid w:val="00CA086C"/>
    <w:rsid w:val="00CA0D1C"/>
    <w:rsid w:val="00CA1BE4"/>
    <w:rsid w:val="00CA2D24"/>
    <w:rsid w:val="00CA3358"/>
    <w:rsid w:val="00CA368F"/>
    <w:rsid w:val="00CA4F6C"/>
    <w:rsid w:val="00CA50DB"/>
    <w:rsid w:val="00CA629B"/>
    <w:rsid w:val="00CA79E6"/>
    <w:rsid w:val="00CA7A93"/>
    <w:rsid w:val="00CA7E78"/>
    <w:rsid w:val="00CB2DB7"/>
    <w:rsid w:val="00CB2F4F"/>
    <w:rsid w:val="00CB4FEC"/>
    <w:rsid w:val="00CB5179"/>
    <w:rsid w:val="00CB5BC2"/>
    <w:rsid w:val="00CB5FD5"/>
    <w:rsid w:val="00CB6B71"/>
    <w:rsid w:val="00CC07D6"/>
    <w:rsid w:val="00CC0BAC"/>
    <w:rsid w:val="00CC15D5"/>
    <w:rsid w:val="00CC1781"/>
    <w:rsid w:val="00CC2149"/>
    <w:rsid w:val="00CC2B6B"/>
    <w:rsid w:val="00CC2C1D"/>
    <w:rsid w:val="00CC3923"/>
    <w:rsid w:val="00CC3FB2"/>
    <w:rsid w:val="00CC4B96"/>
    <w:rsid w:val="00CC59A5"/>
    <w:rsid w:val="00CC6088"/>
    <w:rsid w:val="00CC7685"/>
    <w:rsid w:val="00CC7877"/>
    <w:rsid w:val="00CD19E5"/>
    <w:rsid w:val="00CD25A8"/>
    <w:rsid w:val="00CD57AA"/>
    <w:rsid w:val="00CD614A"/>
    <w:rsid w:val="00CD6DD6"/>
    <w:rsid w:val="00CE0A7C"/>
    <w:rsid w:val="00CE11E0"/>
    <w:rsid w:val="00CE142A"/>
    <w:rsid w:val="00CE1C49"/>
    <w:rsid w:val="00CE296E"/>
    <w:rsid w:val="00CE3AC8"/>
    <w:rsid w:val="00CF0FF8"/>
    <w:rsid w:val="00CF3C9F"/>
    <w:rsid w:val="00CF4301"/>
    <w:rsid w:val="00CF476F"/>
    <w:rsid w:val="00CF647E"/>
    <w:rsid w:val="00CF655C"/>
    <w:rsid w:val="00CF75A0"/>
    <w:rsid w:val="00D0199F"/>
    <w:rsid w:val="00D02A83"/>
    <w:rsid w:val="00D0439E"/>
    <w:rsid w:val="00D04830"/>
    <w:rsid w:val="00D11BD4"/>
    <w:rsid w:val="00D11D93"/>
    <w:rsid w:val="00D1283E"/>
    <w:rsid w:val="00D151BD"/>
    <w:rsid w:val="00D172AB"/>
    <w:rsid w:val="00D175BA"/>
    <w:rsid w:val="00D20A11"/>
    <w:rsid w:val="00D21A3A"/>
    <w:rsid w:val="00D21CC1"/>
    <w:rsid w:val="00D223BE"/>
    <w:rsid w:val="00D22797"/>
    <w:rsid w:val="00D22C48"/>
    <w:rsid w:val="00D23F1C"/>
    <w:rsid w:val="00D23F65"/>
    <w:rsid w:val="00D27E7D"/>
    <w:rsid w:val="00D334FC"/>
    <w:rsid w:val="00D3420A"/>
    <w:rsid w:val="00D34720"/>
    <w:rsid w:val="00D34890"/>
    <w:rsid w:val="00D34D70"/>
    <w:rsid w:val="00D35583"/>
    <w:rsid w:val="00D35C92"/>
    <w:rsid w:val="00D3657B"/>
    <w:rsid w:val="00D41015"/>
    <w:rsid w:val="00D41417"/>
    <w:rsid w:val="00D414DE"/>
    <w:rsid w:val="00D425CA"/>
    <w:rsid w:val="00D4363D"/>
    <w:rsid w:val="00D47561"/>
    <w:rsid w:val="00D50899"/>
    <w:rsid w:val="00D52674"/>
    <w:rsid w:val="00D54DCD"/>
    <w:rsid w:val="00D553C4"/>
    <w:rsid w:val="00D56F27"/>
    <w:rsid w:val="00D57158"/>
    <w:rsid w:val="00D579A6"/>
    <w:rsid w:val="00D607E1"/>
    <w:rsid w:val="00D61928"/>
    <w:rsid w:val="00D61C0E"/>
    <w:rsid w:val="00D62BDD"/>
    <w:rsid w:val="00D642C5"/>
    <w:rsid w:val="00D657AF"/>
    <w:rsid w:val="00D66128"/>
    <w:rsid w:val="00D66B21"/>
    <w:rsid w:val="00D71B28"/>
    <w:rsid w:val="00D728D0"/>
    <w:rsid w:val="00D73721"/>
    <w:rsid w:val="00D73D4B"/>
    <w:rsid w:val="00D818A5"/>
    <w:rsid w:val="00D81B3A"/>
    <w:rsid w:val="00D8254B"/>
    <w:rsid w:val="00D838C6"/>
    <w:rsid w:val="00D83DAC"/>
    <w:rsid w:val="00D8564A"/>
    <w:rsid w:val="00D86990"/>
    <w:rsid w:val="00D86D42"/>
    <w:rsid w:val="00D86D79"/>
    <w:rsid w:val="00D93067"/>
    <w:rsid w:val="00D946BC"/>
    <w:rsid w:val="00D958DD"/>
    <w:rsid w:val="00D9651B"/>
    <w:rsid w:val="00DA0226"/>
    <w:rsid w:val="00DA0CDA"/>
    <w:rsid w:val="00DA3433"/>
    <w:rsid w:val="00DA6E03"/>
    <w:rsid w:val="00DA7D82"/>
    <w:rsid w:val="00DA7F27"/>
    <w:rsid w:val="00DB3DA1"/>
    <w:rsid w:val="00DB4B55"/>
    <w:rsid w:val="00DB4F08"/>
    <w:rsid w:val="00DB5E28"/>
    <w:rsid w:val="00DB655C"/>
    <w:rsid w:val="00DB6AC2"/>
    <w:rsid w:val="00DB7003"/>
    <w:rsid w:val="00DB7368"/>
    <w:rsid w:val="00DB7C91"/>
    <w:rsid w:val="00DC0265"/>
    <w:rsid w:val="00DC0492"/>
    <w:rsid w:val="00DC4E0E"/>
    <w:rsid w:val="00DC5B07"/>
    <w:rsid w:val="00DC6D92"/>
    <w:rsid w:val="00DC7343"/>
    <w:rsid w:val="00DD1AC0"/>
    <w:rsid w:val="00DD2031"/>
    <w:rsid w:val="00DD215F"/>
    <w:rsid w:val="00DD3F95"/>
    <w:rsid w:val="00DD5230"/>
    <w:rsid w:val="00DD53DB"/>
    <w:rsid w:val="00DD5ECB"/>
    <w:rsid w:val="00DD654A"/>
    <w:rsid w:val="00DD7B53"/>
    <w:rsid w:val="00DE0330"/>
    <w:rsid w:val="00DE08E6"/>
    <w:rsid w:val="00DE19BE"/>
    <w:rsid w:val="00DE216F"/>
    <w:rsid w:val="00DE32C9"/>
    <w:rsid w:val="00DE37E4"/>
    <w:rsid w:val="00DE3AE0"/>
    <w:rsid w:val="00DE3B72"/>
    <w:rsid w:val="00DE479A"/>
    <w:rsid w:val="00DE4D7D"/>
    <w:rsid w:val="00DE6831"/>
    <w:rsid w:val="00DE6C07"/>
    <w:rsid w:val="00DE74D1"/>
    <w:rsid w:val="00DE7B0D"/>
    <w:rsid w:val="00DF0137"/>
    <w:rsid w:val="00DF0875"/>
    <w:rsid w:val="00DF094B"/>
    <w:rsid w:val="00DF0F11"/>
    <w:rsid w:val="00DF1E86"/>
    <w:rsid w:val="00DF3410"/>
    <w:rsid w:val="00DF3B87"/>
    <w:rsid w:val="00DF53FA"/>
    <w:rsid w:val="00DF65FB"/>
    <w:rsid w:val="00DF6DEB"/>
    <w:rsid w:val="00DF799C"/>
    <w:rsid w:val="00E01464"/>
    <w:rsid w:val="00E026B2"/>
    <w:rsid w:val="00E056E6"/>
    <w:rsid w:val="00E05CAC"/>
    <w:rsid w:val="00E06123"/>
    <w:rsid w:val="00E06CAE"/>
    <w:rsid w:val="00E06E16"/>
    <w:rsid w:val="00E07944"/>
    <w:rsid w:val="00E119A6"/>
    <w:rsid w:val="00E1383E"/>
    <w:rsid w:val="00E160F4"/>
    <w:rsid w:val="00E16CFD"/>
    <w:rsid w:val="00E16F98"/>
    <w:rsid w:val="00E21278"/>
    <w:rsid w:val="00E2165E"/>
    <w:rsid w:val="00E21F14"/>
    <w:rsid w:val="00E229B9"/>
    <w:rsid w:val="00E22AE5"/>
    <w:rsid w:val="00E23246"/>
    <w:rsid w:val="00E24660"/>
    <w:rsid w:val="00E25229"/>
    <w:rsid w:val="00E25AB6"/>
    <w:rsid w:val="00E2681F"/>
    <w:rsid w:val="00E30A19"/>
    <w:rsid w:val="00E32CD4"/>
    <w:rsid w:val="00E334C3"/>
    <w:rsid w:val="00E347C3"/>
    <w:rsid w:val="00E34D65"/>
    <w:rsid w:val="00E3670F"/>
    <w:rsid w:val="00E40429"/>
    <w:rsid w:val="00E40BB5"/>
    <w:rsid w:val="00E4104F"/>
    <w:rsid w:val="00E41104"/>
    <w:rsid w:val="00E43F63"/>
    <w:rsid w:val="00E44051"/>
    <w:rsid w:val="00E4490B"/>
    <w:rsid w:val="00E451D9"/>
    <w:rsid w:val="00E47C7C"/>
    <w:rsid w:val="00E505E3"/>
    <w:rsid w:val="00E51334"/>
    <w:rsid w:val="00E526B8"/>
    <w:rsid w:val="00E546EC"/>
    <w:rsid w:val="00E55CD8"/>
    <w:rsid w:val="00E56CA1"/>
    <w:rsid w:val="00E56F33"/>
    <w:rsid w:val="00E57A83"/>
    <w:rsid w:val="00E60177"/>
    <w:rsid w:val="00E61E1B"/>
    <w:rsid w:val="00E6203F"/>
    <w:rsid w:val="00E6378E"/>
    <w:rsid w:val="00E63903"/>
    <w:rsid w:val="00E6440C"/>
    <w:rsid w:val="00E64E05"/>
    <w:rsid w:val="00E65275"/>
    <w:rsid w:val="00E65D31"/>
    <w:rsid w:val="00E6669D"/>
    <w:rsid w:val="00E675F0"/>
    <w:rsid w:val="00E70019"/>
    <w:rsid w:val="00E71D09"/>
    <w:rsid w:val="00E72765"/>
    <w:rsid w:val="00E7341F"/>
    <w:rsid w:val="00E737D3"/>
    <w:rsid w:val="00E73A44"/>
    <w:rsid w:val="00E73F83"/>
    <w:rsid w:val="00E74850"/>
    <w:rsid w:val="00E75732"/>
    <w:rsid w:val="00E759E9"/>
    <w:rsid w:val="00E76807"/>
    <w:rsid w:val="00E7744A"/>
    <w:rsid w:val="00E806DF"/>
    <w:rsid w:val="00E8141C"/>
    <w:rsid w:val="00E824F9"/>
    <w:rsid w:val="00E826A0"/>
    <w:rsid w:val="00E82B48"/>
    <w:rsid w:val="00E82C9D"/>
    <w:rsid w:val="00E83795"/>
    <w:rsid w:val="00E83DC2"/>
    <w:rsid w:val="00E84554"/>
    <w:rsid w:val="00E84F2D"/>
    <w:rsid w:val="00E8583A"/>
    <w:rsid w:val="00E86F57"/>
    <w:rsid w:val="00E932AA"/>
    <w:rsid w:val="00E93A72"/>
    <w:rsid w:val="00E93FA4"/>
    <w:rsid w:val="00E9461D"/>
    <w:rsid w:val="00E946ED"/>
    <w:rsid w:val="00E94D15"/>
    <w:rsid w:val="00EA265C"/>
    <w:rsid w:val="00EA359C"/>
    <w:rsid w:val="00EA43AE"/>
    <w:rsid w:val="00EA572B"/>
    <w:rsid w:val="00EA6CFF"/>
    <w:rsid w:val="00EB02FC"/>
    <w:rsid w:val="00EB0502"/>
    <w:rsid w:val="00EB131A"/>
    <w:rsid w:val="00EB1E96"/>
    <w:rsid w:val="00EB226D"/>
    <w:rsid w:val="00EB2AD1"/>
    <w:rsid w:val="00EB2C44"/>
    <w:rsid w:val="00EB34DD"/>
    <w:rsid w:val="00EB6B90"/>
    <w:rsid w:val="00EB75FA"/>
    <w:rsid w:val="00EC0787"/>
    <w:rsid w:val="00EC07F1"/>
    <w:rsid w:val="00EC0928"/>
    <w:rsid w:val="00EC374E"/>
    <w:rsid w:val="00EC37C8"/>
    <w:rsid w:val="00EC42C4"/>
    <w:rsid w:val="00EC43C7"/>
    <w:rsid w:val="00EC5152"/>
    <w:rsid w:val="00EC74C4"/>
    <w:rsid w:val="00ED06EB"/>
    <w:rsid w:val="00ED0A9A"/>
    <w:rsid w:val="00ED16B7"/>
    <w:rsid w:val="00ED1EA7"/>
    <w:rsid w:val="00ED2320"/>
    <w:rsid w:val="00ED2670"/>
    <w:rsid w:val="00ED350A"/>
    <w:rsid w:val="00ED3E3D"/>
    <w:rsid w:val="00ED435E"/>
    <w:rsid w:val="00ED5D08"/>
    <w:rsid w:val="00ED65D1"/>
    <w:rsid w:val="00ED677B"/>
    <w:rsid w:val="00ED79F9"/>
    <w:rsid w:val="00EE14BC"/>
    <w:rsid w:val="00EE5C31"/>
    <w:rsid w:val="00EE5FA4"/>
    <w:rsid w:val="00EE6110"/>
    <w:rsid w:val="00EE6B4B"/>
    <w:rsid w:val="00EF0866"/>
    <w:rsid w:val="00EF144E"/>
    <w:rsid w:val="00EF14F8"/>
    <w:rsid w:val="00EF2300"/>
    <w:rsid w:val="00EF3666"/>
    <w:rsid w:val="00EF3A84"/>
    <w:rsid w:val="00EF3E2A"/>
    <w:rsid w:val="00EF3EFE"/>
    <w:rsid w:val="00EF4120"/>
    <w:rsid w:val="00EF65D9"/>
    <w:rsid w:val="00EF70D8"/>
    <w:rsid w:val="00F002A5"/>
    <w:rsid w:val="00F00A03"/>
    <w:rsid w:val="00F00F7A"/>
    <w:rsid w:val="00F029FA"/>
    <w:rsid w:val="00F02EA8"/>
    <w:rsid w:val="00F03EE4"/>
    <w:rsid w:val="00F05A7B"/>
    <w:rsid w:val="00F06401"/>
    <w:rsid w:val="00F06FF4"/>
    <w:rsid w:val="00F07823"/>
    <w:rsid w:val="00F07CCA"/>
    <w:rsid w:val="00F07CFC"/>
    <w:rsid w:val="00F10076"/>
    <w:rsid w:val="00F101FC"/>
    <w:rsid w:val="00F10ADA"/>
    <w:rsid w:val="00F1103F"/>
    <w:rsid w:val="00F118F2"/>
    <w:rsid w:val="00F11A99"/>
    <w:rsid w:val="00F1513D"/>
    <w:rsid w:val="00F1583D"/>
    <w:rsid w:val="00F162E6"/>
    <w:rsid w:val="00F16472"/>
    <w:rsid w:val="00F165D9"/>
    <w:rsid w:val="00F16ECA"/>
    <w:rsid w:val="00F203F5"/>
    <w:rsid w:val="00F20EB1"/>
    <w:rsid w:val="00F2189C"/>
    <w:rsid w:val="00F2285E"/>
    <w:rsid w:val="00F23FBB"/>
    <w:rsid w:val="00F24035"/>
    <w:rsid w:val="00F25723"/>
    <w:rsid w:val="00F25CD6"/>
    <w:rsid w:val="00F279DD"/>
    <w:rsid w:val="00F3011B"/>
    <w:rsid w:val="00F30210"/>
    <w:rsid w:val="00F31556"/>
    <w:rsid w:val="00F32DF3"/>
    <w:rsid w:val="00F32EC0"/>
    <w:rsid w:val="00F3344D"/>
    <w:rsid w:val="00F34DCA"/>
    <w:rsid w:val="00F35F93"/>
    <w:rsid w:val="00F362B3"/>
    <w:rsid w:val="00F36BCD"/>
    <w:rsid w:val="00F377E1"/>
    <w:rsid w:val="00F413CC"/>
    <w:rsid w:val="00F41801"/>
    <w:rsid w:val="00F422E8"/>
    <w:rsid w:val="00F430E8"/>
    <w:rsid w:val="00F44595"/>
    <w:rsid w:val="00F479AD"/>
    <w:rsid w:val="00F47BD4"/>
    <w:rsid w:val="00F514B8"/>
    <w:rsid w:val="00F54C61"/>
    <w:rsid w:val="00F5615E"/>
    <w:rsid w:val="00F562A3"/>
    <w:rsid w:val="00F57D05"/>
    <w:rsid w:val="00F602D2"/>
    <w:rsid w:val="00F60FCE"/>
    <w:rsid w:val="00F611FE"/>
    <w:rsid w:val="00F61D66"/>
    <w:rsid w:val="00F6476E"/>
    <w:rsid w:val="00F651A6"/>
    <w:rsid w:val="00F658D3"/>
    <w:rsid w:val="00F6597A"/>
    <w:rsid w:val="00F6684B"/>
    <w:rsid w:val="00F67335"/>
    <w:rsid w:val="00F67818"/>
    <w:rsid w:val="00F67C2C"/>
    <w:rsid w:val="00F70C7D"/>
    <w:rsid w:val="00F70EFE"/>
    <w:rsid w:val="00F7315E"/>
    <w:rsid w:val="00F73C73"/>
    <w:rsid w:val="00F74057"/>
    <w:rsid w:val="00F7409B"/>
    <w:rsid w:val="00F74621"/>
    <w:rsid w:val="00F7581E"/>
    <w:rsid w:val="00F7614A"/>
    <w:rsid w:val="00F77A35"/>
    <w:rsid w:val="00F77CD1"/>
    <w:rsid w:val="00F820C4"/>
    <w:rsid w:val="00F84E24"/>
    <w:rsid w:val="00F854FA"/>
    <w:rsid w:val="00F858A7"/>
    <w:rsid w:val="00F85C37"/>
    <w:rsid w:val="00F867B6"/>
    <w:rsid w:val="00F8702E"/>
    <w:rsid w:val="00F87A4C"/>
    <w:rsid w:val="00F90358"/>
    <w:rsid w:val="00F90D4B"/>
    <w:rsid w:val="00F94D21"/>
    <w:rsid w:val="00F95199"/>
    <w:rsid w:val="00F95397"/>
    <w:rsid w:val="00FA0CA3"/>
    <w:rsid w:val="00FA23EE"/>
    <w:rsid w:val="00FA259F"/>
    <w:rsid w:val="00FA2742"/>
    <w:rsid w:val="00FA34E9"/>
    <w:rsid w:val="00FA57EC"/>
    <w:rsid w:val="00FA693B"/>
    <w:rsid w:val="00FB00FE"/>
    <w:rsid w:val="00FB03E7"/>
    <w:rsid w:val="00FB4372"/>
    <w:rsid w:val="00FB6055"/>
    <w:rsid w:val="00FB7A1B"/>
    <w:rsid w:val="00FB7DF1"/>
    <w:rsid w:val="00FC05DE"/>
    <w:rsid w:val="00FC0C58"/>
    <w:rsid w:val="00FC1073"/>
    <w:rsid w:val="00FC1457"/>
    <w:rsid w:val="00FC3026"/>
    <w:rsid w:val="00FC6769"/>
    <w:rsid w:val="00FC6C62"/>
    <w:rsid w:val="00FD148E"/>
    <w:rsid w:val="00FD41DF"/>
    <w:rsid w:val="00FD49C6"/>
    <w:rsid w:val="00FD4B31"/>
    <w:rsid w:val="00FD62B6"/>
    <w:rsid w:val="00FD7DEB"/>
    <w:rsid w:val="00FE04B1"/>
    <w:rsid w:val="00FE349A"/>
    <w:rsid w:val="00FE39D4"/>
    <w:rsid w:val="00FE57C0"/>
    <w:rsid w:val="00FE5F07"/>
    <w:rsid w:val="00FE69E8"/>
    <w:rsid w:val="00FE72CC"/>
    <w:rsid w:val="00FE754E"/>
    <w:rsid w:val="00FE7E2B"/>
    <w:rsid w:val="00FF0D4B"/>
    <w:rsid w:val="00FF1C2E"/>
    <w:rsid w:val="00FF1F5C"/>
    <w:rsid w:val="00FF283A"/>
    <w:rsid w:val="00FF2D94"/>
    <w:rsid w:val="00FF4EF4"/>
    <w:rsid w:val="00FF5C7D"/>
    <w:rsid w:val="00FF68B2"/>
    <w:rsid w:val="00FF68C0"/>
    <w:rsid w:val="6AE50A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7"/>
    <w:qFormat/>
    <w:uiPriority w:val="9"/>
    <w:pPr>
      <w:spacing w:before="100" w:beforeAutospacing="1" w:after="100" w:afterAutospacing="1"/>
      <w:jc w:val="left"/>
      <w:outlineLvl w:val="0"/>
    </w:pPr>
    <w:rPr>
      <w:rFonts w:ascii="宋体" w:hAnsi="宋体" w:cs="宋体"/>
      <w:b/>
      <w:kern w:val="44"/>
      <w:sz w:val="48"/>
      <w:szCs w:val="48"/>
    </w:rPr>
  </w:style>
  <w:style w:type="character" w:default="1" w:styleId="12">
    <w:name w:val="Default Paragraph Font"/>
    <w:semiHidden/>
    <w:unhideWhenUsed/>
    <w:qFormat/>
    <w:uiPriority w:val="1"/>
  </w:style>
  <w:style w:type="table" w:default="1" w:styleId="15">
    <w:name w:val="Normal Table"/>
    <w:semiHidden/>
    <w:unhideWhenUsed/>
    <w:uiPriority w:val="99"/>
    <w:tblPr>
      <w:tblLayout w:type="fixed"/>
      <w:tblCellMar>
        <w:top w:w="0" w:type="dxa"/>
        <w:left w:w="108" w:type="dxa"/>
        <w:bottom w:w="0" w:type="dxa"/>
        <w:right w:w="108" w:type="dxa"/>
      </w:tblCellMar>
    </w:tblPr>
  </w:style>
  <w:style w:type="paragraph" w:styleId="3">
    <w:name w:val="annotation text"/>
    <w:basedOn w:val="1"/>
    <w:link w:val="132"/>
    <w:unhideWhenUsed/>
    <w:qFormat/>
    <w:uiPriority w:val="99"/>
    <w:pPr>
      <w:jc w:val="left"/>
    </w:pPr>
    <w:rPr>
      <w:rFonts w:asciiTheme="minorHAnsi" w:hAnsiTheme="minorHAnsi" w:eastAsiaTheme="minorEastAsia" w:cstheme="minorBidi"/>
      <w:szCs w:val="22"/>
    </w:rPr>
  </w:style>
  <w:style w:type="paragraph" w:styleId="4">
    <w:name w:val="Body Text"/>
    <w:basedOn w:val="1"/>
    <w:link w:val="22"/>
    <w:semiHidden/>
    <w:unhideWhenUsed/>
    <w:qFormat/>
    <w:uiPriority w:val="0"/>
    <w:pPr>
      <w:spacing w:line="0" w:lineRule="atLeast"/>
    </w:pPr>
    <w:rPr>
      <w:rFonts w:ascii="宋体" w:hAnsi="宋体" w:eastAsia="小标宋"/>
      <w:sz w:val="44"/>
      <w:szCs w:val="32"/>
    </w:rPr>
  </w:style>
  <w:style w:type="paragraph" w:styleId="5">
    <w:name w:val="Plain Text"/>
    <w:basedOn w:val="1"/>
    <w:link w:val="31"/>
    <w:unhideWhenUsed/>
    <w:uiPriority w:val="0"/>
    <w:rPr>
      <w:rFonts w:ascii="宋体" w:hAnsi="Courier New" w:cs="Courier New"/>
      <w:szCs w:val="21"/>
    </w:rPr>
  </w:style>
  <w:style w:type="paragraph" w:styleId="6">
    <w:name w:val="Date"/>
    <w:basedOn w:val="1"/>
    <w:next w:val="1"/>
    <w:link w:val="23"/>
    <w:unhideWhenUsed/>
    <w:qFormat/>
    <w:uiPriority w:val="0"/>
    <w:pPr>
      <w:ind w:left="100" w:leftChars="2500"/>
    </w:pPr>
  </w:style>
  <w:style w:type="paragraph" w:styleId="7">
    <w:name w:val="Balloon Text"/>
    <w:basedOn w:val="1"/>
    <w:link w:val="20"/>
    <w:semiHidden/>
    <w:unhideWhenUsed/>
    <w:qFormat/>
    <w:uiPriority w:val="99"/>
    <w:rPr>
      <w:sz w:val="18"/>
      <w:szCs w:val="18"/>
    </w:rPr>
  </w:style>
  <w:style w:type="paragraph" w:styleId="8">
    <w:name w:val="footer"/>
    <w:basedOn w:val="1"/>
    <w:link w:val="1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0">
    <w:name w:val="Subtitle"/>
    <w:basedOn w:val="1"/>
    <w:next w:val="1"/>
    <w:link w:val="29"/>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11">
    <w:name w:val="Normal (Web)"/>
    <w:basedOn w:val="1"/>
    <w:semiHidden/>
    <w:unhideWhenUsed/>
    <w:uiPriority w:val="99"/>
    <w:pPr>
      <w:widowControl/>
      <w:spacing w:before="100" w:beforeAutospacing="1" w:after="100" w:afterAutospacing="1"/>
      <w:jc w:val="left"/>
    </w:pPr>
    <w:rPr>
      <w:kern w:val="0"/>
      <w:sz w:val="24"/>
    </w:rPr>
  </w:style>
  <w:style w:type="character" w:styleId="13">
    <w:name w:val="FollowedHyperlink"/>
    <w:basedOn w:val="12"/>
    <w:semiHidden/>
    <w:unhideWhenUsed/>
    <w:uiPriority w:val="99"/>
    <w:rPr>
      <w:color w:val="800080"/>
      <w:u w:val="single"/>
    </w:rPr>
  </w:style>
  <w:style w:type="character" w:styleId="14">
    <w:name w:val="Hyperlink"/>
    <w:semiHidden/>
    <w:unhideWhenUsed/>
    <w:uiPriority w:val="99"/>
    <w:rPr>
      <w:color w:val="0000FF"/>
      <w:u w:val="single"/>
    </w:rPr>
  </w:style>
  <w:style w:type="table" w:styleId="16">
    <w:name w:val="Table Grid"/>
    <w:basedOn w:val="15"/>
    <w:qFormat/>
    <w:uiPriority w:val="5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页眉 Char"/>
    <w:basedOn w:val="12"/>
    <w:link w:val="9"/>
    <w:uiPriority w:val="99"/>
    <w:rPr>
      <w:sz w:val="18"/>
      <w:szCs w:val="18"/>
    </w:rPr>
  </w:style>
  <w:style w:type="character" w:customStyle="1" w:styleId="18">
    <w:name w:val="页脚 Char"/>
    <w:basedOn w:val="12"/>
    <w:link w:val="8"/>
    <w:uiPriority w:val="99"/>
    <w:rPr>
      <w:sz w:val="18"/>
      <w:szCs w:val="18"/>
    </w:rPr>
  </w:style>
  <w:style w:type="paragraph" w:customStyle="1" w:styleId="19">
    <w:name w:val="默认段落字体 Para Char Char Char Char Char Char Char"/>
    <w:basedOn w:val="1"/>
    <w:uiPriority w:val="0"/>
    <w:pPr>
      <w:spacing w:line="300" w:lineRule="exact"/>
      <w:jc w:val="center"/>
    </w:pPr>
    <w:rPr>
      <w:rFonts w:ascii="Arial" w:hAnsi="Arial" w:cs="Arial"/>
      <w:sz w:val="20"/>
      <w:szCs w:val="28"/>
    </w:rPr>
  </w:style>
  <w:style w:type="character" w:customStyle="1" w:styleId="20">
    <w:name w:val="批注框文本 Char"/>
    <w:basedOn w:val="12"/>
    <w:link w:val="7"/>
    <w:semiHidden/>
    <w:qFormat/>
    <w:uiPriority w:val="99"/>
    <w:rPr>
      <w:rFonts w:ascii="Times New Roman" w:hAnsi="Times New Roman" w:eastAsia="宋体" w:cs="Times New Roman"/>
      <w:sz w:val="18"/>
      <w:szCs w:val="18"/>
    </w:rPr>
  </w:style>
  <w:style w:type="paragraph" w:styleId="21">
    <w:name w:val="List Paragraph"/>
    <w:basedOn w:val="1"/>
    <w:qFormat/>
    <w:uiPriority w:val="34"/>
    <w:pPr>
      <w:ind w:firstLine="420" w:firstLineChars="200"/>
    </w:pPr>
  </w:style>
  <w:style w:type="character" w:customStyle="1" w:styleId="22">
    <w:name w:val="正文文本 Char"/>
    <w:basedOn w:val="12"/>
    <w:link w:val="4"/>
    <w:semiHidden/>
    <w:uiPriority w:val="0"/>
    <w:rPr>
      <w:rFonts w:ascii="宋体" w:hAnsi="宋体" w:eastAsia="小标宋" w:cs="Times New Roman"/>
      <w:sz w:val="44"/>
      <w:szCs w:val="32"/>
    </w:rPr>
  </w:style>
  <w:style w:type="character" w:customStyle="1" w:styleId="23">
    <w:name w:val="日期 Char"/>
    <w:basedOn w:val="12"/>
    <w:link w:val="6"/>
    <w:uiPriority w:val="0"/>
    <w:rPr>
      <w:rFonts w:ascii="Times New Roman" w:hAnsi="Times New Roman" w:eastAsia="宋体" w:cs="Times New Roman"/>
      <w:szCs w:val="24"/>
    </w:rPr>
  </w:style>
  <w:style w:type="paragraph" w:customStyle="1" w:styleId="24">
    <w:name w:val="列出段落1"/>
    <w:basedOn w:val="1"/>
    <w:qFormat/>
    <w:uiPriority w:val="34"/>
    <w:pPr>
      <w:ind w:firstLine="420" w:firstLineChars="200"/>
    </w:pPr>
    <w:rPr>
      <w:rFonts w:ascii="Calibri" w:hAnsi="Calibri" w:cs="黑体"/>
      <w:szCs w:val="22"/>
    </w:rPr>
  </w:style>
  <w:style w:type="paragraph" w:customStyle="1" w:styleId="25">
    <w:name w:val="p0"/>
    <w:basedOn w:val="1"/>
    <w:uiPriority w:val="0"/>
    <w:pPr>
      <w:widowControl/>
    </w:pPr>
  </w:style>
  <w:style w:type="paragraph" w:customStyle="1" w:styleId="26">
    <w:name w:val="Char"/>
    <w:basedOn w:val="1"/>
    <w:uiPriority w:val="0"/>
  </w:style>
  <w:style w:type="character" w:customStyle="1" w:styleId="27">
    <w:name w:val="标题 1 Char"/>
    <w:basedOn w:val="12"/>
    <w:link w:val="2"/>
    <w:uiPriority w:val="9"/>
    <w:rPr>
      <w:rFonts w:ascii="宋体" w:hAnsi="宋体" w:eastAsia="宋体" w:cs="宋体"/>
      <w:b/>
      <w:kern w:val="44"/>
      <w:sz w:val="48"/>
      <w:szCs w:val="48"/>
    </w:rPr>
  </w:style>
  <w:style w:type="character" w:customStyle="1" w:styleId="28">
    <w:name w:val="attachment"/>
    <w:basedOn w:val="12"/>
    <w:uiPriority w:val="0"/>
  </w:style>
  <w:style w:type="character" w:customStyle="1" w:styleId="29">
    <w:name w:val="副标题 Char"/>
    <w:basedOn w:val="12"/>
    <w:link w:val="10"/>
    <w:uiPriority w:val="11"/>
    <w:rPr>
      <w:rFonts w:eastAsia="宋体" w:asciiTheme="majorHAnsi" w:hAnsiTheme="majorHAnsi" w:cstheme="majorBidi"/>
      <w:b/>
      <w:bCs/>
      <w:kern w:val="28"/>
      <w:sz w:val="32"/>
      <w:szCs w:val="32"/>
    </w:rPr>
  </w:style>
  <w:style w:type="paragraph" w:customStyle="1" w:styleId="30">
    <w:name w:val="正文 New"/>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31">
    <w:name w:val="纯文本 Char"/>
    <w:basedOn w:val="12"/>
    <w:link w:val="5"/>
    <w:qFormat/>
    <w:uiPriority w:val="0"/>
    <w:rPr>
      <w:rFonts w:ascii="宋体" w:hAnsi="Courier New" w:eastAsia="宋体" w:cs="Courier New"/>
      <w:szCs w:val="21"/>
    </w:rPr>
  </w:style>
  <w:style w:type="paragraph" w:customStyle="1" w:styleId="32">
    <w:name w:val="font5"/>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33">
    <w:name w:val="font6"/>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34">
    <w:name w:val="font7"/>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35">
    <w:name w:val="xl178"/>
    <w:basedOn w:val="1"/>
    <w:uiPriority w:val="0"/>
    <w:pPr>
      <w:widowControl/>
      <w:spacing w:before="100" w:beforeAutospacing="1" w:after="100" w:afterAutospacing="1"/>
      <w:jc w:val="center"/>
    </w:pPr>
    <w:rPr>
      <w:rFonts w:ascii="宋体" w:hAnsi="宋体" w:cs="宋体"/>
      <w:b/>
      <w:bCs/>
      <w:kern w:val="0"/>
      <w:sz w:val="18"/>
      <w:szCs w:val="18"/>
    </w:rPr>
  </w:style>
  <w:style w:type="paragraph" w:customStyle="1" w:styleId="36">
    <w:name w:val="xl179"/>
    <w:basedOn w:val="1"/>
    <w:uiPriority w:val="0"/>
    <w:pPr>
      <w:widowControl/>
      <w:spacing w:before="100" w:beforeAutospacing="1" w:after="100" w:afterAutospacing="1"/>
      <w:jc w:val="center"/>
    </w:pPr>
    <w:rPr>
      <w:rFonts w:ascii="宋体" w:hAnsi="宋体" w:cs="宋体"/>
      <w:kern w:val="0"/>
      <w:sz w:val="18"/>
      <w:szCs w:val="18"/>
    </w:rPr>
  </w:style>
  <w:style w:type="paragraph" w:customStyle="1" w:styleId="37">
    <w:name w:val="xl180"/>
    <w:basedOn w:val="1"/>
    <w:uiPriority w:val="0"/>
    <w:pPr>
      <w:widowControl/>
      <w:spacing w:before="100" w:beforeAutospacing="1" w:after="100" w:afterAutospacing="1"/>
      <w:jc w:val="center"/>
    </w:pPr>
    <w:rPr>
      <w:rFonts w:ascii="宋体" w:hAnsi="宋体" w:cs="宋体"/>
      <w:kern w:val="0"/>
      <w:sz w:val="18"/>
      <w:szCs w:val="18"/>
    </w:rPr>
  </w:style>
  <w:style w:type="paragraph" w:customStyle="1" w:styleId="38">
    <w:name w:val="xl181"/>
    <w:basedOn w:val="1"/>
    <w:uiPriority w:val="0"/>
    <w:pPr>
      <w:widowControl/>
      <w:spacing w:before="100" w:beforeAutospacing="1" w:after="100" w:afterAutospacing="1"/>
      <w:jc w:val="left"/>
    </w:pPr>
    <w:rPr>
      <w:rFonts w:ascii="宋体" w:hAnsi="宋体" w:cs="宋体"/>
      <w:b/>
      <w:bCs/>
      <w:kern w:val="0"/>
      <w:sz w:val="18"/>
      <w:szCs w:val="18"/>
    </w:rPr>
  </w:style>
  <w:style w:type="paragraph" w:customStyle="1" w:styleId="39">
    <w:name w:val="xl182"/>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40">
    <w:name w:val="xl183"/>
    <w:basedOn w:val="1"/>
    <w:uiPriority w:val="0"/>
    <w:pPr>
      <w:widowControl/>
      <w:spacing w:before="100" w:beforeAutospacing="1" w:after="100" w:afterAutospacing="1"/>
      <w:jc w:val="center"/>
    </w:pPr>
    <w:rPr>
      <w:rFonts w:ascii="宋体" w:hAnsi="宋体" w:cs="宋体"/>
      <w:kern w:val="0"/>
      <w:sz w:val="18"/>
      <w:szCs w:val="18"/>
    </w:rPr>
  </w:style>
  <w:style w:type="paragraph" w:customStyle="1" w:styleId="41">
    <w:name w:val="xl184"/>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42">
    <w:name w:val="xl185"/>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43">
    <w:name w:val="xl18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44">
    <w:name w:val="xl18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45">
    <w:name w:val="xl18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46">
    <w:name w:val="xl18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47">
    <w:name w:val="xl19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48">
    <w:name w:val="xl19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49">
    <w:name w:val="xl19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50">
    <w:name w:val="xl19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51">
    <w:name w:val="xl19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52">
    <w:name w:val="xl19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53">
    <w:name w:val="xl19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4">
    <w:name w:val="xl19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55">
    <w:name w:val="xl19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6">
    <w:name w:val="xl19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7">
    <w:name w:val="xl20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20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59">
    <w:name w:val="xl20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60">
    <w:name w:val="xl20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61">
    <w:name w:val="xl20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62">
    <w:name w:val="xl20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3">
    <w:name w:val="xl20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4">
    <w:name w:val="xl20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5">
    <w:name w:val="xl20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66">
    <w:name w:val="xl20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67">
    <w:name w:val="xl21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21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9">
    <w:name w:val="xl21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21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71">
    <w:name w:val="xl21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72">
    <w:name w:val="xl21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73">
    <w:name w:val="xl21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4">
    <w:name w:val="xl21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75">
    <w:name w:val="xl21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76">
    <w:name w:val="xl21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77">
    <w:name w:val="xl22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8">
    <w:name w:val="xl2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9">
    <w:name w:val="xl2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80">
    <w:name w:val="xl2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81">
    <w:name w:val="xl2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82">
    <w:name w:val="xl2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83">
    <w:name w:val="xl2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84">
    <w:name w:val="xl2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85">
    <w:name w:val="xl2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86">
    <w:name w:val="xl2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87">
    <w:name w:val="xl2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88">
    <w:name w:val="xl2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89">
    <w:name w:val="xl2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90">
    <w:name w:val="xl2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91">
    <w:name w:val="xl2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92">
    <w:name w:val="xl2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93">
    <w:name w:val="xl2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94">
    <w:name w:val="xl2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95">
    <w:name w:val="xl2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96">
    <w:name w:val="xl2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97">
    <w:name w:val="xl2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98">
    <w:name w:val="xl2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99">
    <w:name w:val="xl2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00">
    <w:name w:val="xl2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01">
    <w:name w:val="xl2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02">
    <w:name w:val="xl2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103">
    <w:name w:val="xl2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04">
    <w:name w:val="xl2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05">
    <w:name w:val="xl2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06">
    <w:name w:val="xl2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07">
    <w:name w:val="xl2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08">
    <w:name w:val="xl2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09">
    <w:name w:val="xl2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10">
    <w:name w:val="xl2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11">
    <w:name w:val="xl2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112">
    <w:name w:val="xl25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113">
    <w:name w:val="xl2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114">
    <w:name w:val="xl2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115">
    <w:name w:val="xl25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116">
    <w:name w:val="xl2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17">
    <w:name w:val="xl2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18">
    <w:name w:val="xl2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19">
    <w:name w:val="xl26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20">
    <w:name w:val="xl2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21">
    <w:name w:val="xl2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22">
    <w:name w:val="xl2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23">
    <w:name w:val="xl2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24">
    <w:name w:val="xl2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25">
    <w:name w:val="xl2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26">
    <w:name w:val="xl2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127">
    <w:name w:val="列出段落2"/>
    <w:basedOn w:val="1"/>
    <w:qFormat/>
    <w:uiPriority w:val="0"/>
    <w:pPr>
      <w:ind w:firstLine="420" w:firstLineChars="200"/>
    </w:pPr>
    <w:rPr>
      <w:szCs w:val="21"/>
    </w:rPr>
  </w:style>
  <w:style w:type="table" w:customStyle="1" w:styleId="128">
    <w:name w:val="网格型11"/>
    <w:basedOn w:val="15"/>
    <w:qFormat/>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9">
    <w:name w:val="dash6b63_6587__char1"/>
    <w:uiPriority w:val="0"/>
    <w:rPr>
      <w:rFonts w:hint="default" w:ascii="Times New Roman" w:hAnsi="Times New Roman" w:cs="Times New Roman"/>
      <w:sz w:val="20"/>
      <w:szCs w:val="20"/>
    </w:rPr>
  </w:style>
  <w:style w:type="paragraph" w:customStyle="1" w:styleId="130">
    <w:name w:val="Char1"/>
    <w:basedOn w:val="1"/>
    <w:qFormat/>
    <w:uiPriority w:val="0"/>
    <w:pPr>
      <w:widowControl/>
      <w:spacing w:after="160" w:line="240" w:lineRule="exact"/>
      <w:jc w:val="left"/>
    </w:pPr>
    <w:rPr>
      <w:rFonts w:ascii="Verdana" w:hAnsi="Verdana" w:eastAsia="Times New Roman"/>
      <w:kern w:val="0"/>
      <w:sz w:val="20"/>
      <w:szCs w:val="20"/>
      <w:lang w:eastAsia="en-US"/>
    </w:rPr>
  </w:style>
  <w:style w:type="paragraph" w:customStyle="1" w:styleId="131">
    <w:name w:val="WPS Plain"/>
    <w:qFormat/>
    <w:uiPriority w:val="99"/>
    <w:rPr>
      <w:rFonts w:ascii="Times New Roman" w:hAnsi="Times New Roman" w:eastAsia="宋体" w:cs="Times New Roman"/>
      <w:kern w:val="0"/>
      <w:sz w:val="20"/>
      <w:szCs w:val="20"/>
      <w:lang w:val="en-US" w:eastAsia="zh-CN" w:bidi="ar-SA"/>
    </w:rPr>
  </w:style>
  <w:style w:type="character" w:customStyle="1" w:styleId="132">
    <w:name w:val="批注文字 Char"/>
    <w:basedOn w:val="12"/>
    <w:link w:val="3"/>
    <w:qFormat/>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1AE10E-66B2-434B-B00B-85EF253E4750}">
  <ds:schemaRefs/>
</ds:datastoreItem>
</file>

<file path=docProps/app.xml><?xml version="1.0" encoding="utf-8"?>
<Properties xmlns="http://schemas.openxmlformats.org/officeDocument/2006/extended-properties" xmlns:vt="http://schemas.openxmlformats.org/officeDocument/2006/docPropsVTypes">
  <Template>Normal</Template>
  <Company>小小系统迷</Company>
  <Pages>3</Pages>
  <Words>144</Words>
  <Characters>822</Characters>
  <Lines>6</Lines>
  <Paragraphs>1</Paragraphs>
  <TotalTime>0</TotalTime>
  <ScaleCrop>false</ScaleCrop>
  <LinksUpToDate>false</LinksUpToDate>
  <CharactersWithSpaces>965</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2018-03-13T08:14:00Z</dcterms:created>
  <dc:creator>徐秀丽</dc:creator>
  <cp:lastModifiedBy>超级剩米饭</cp:lastModifiedBy>
  <cp:lastPrinted>2018-01-31T08:40:00Z</cp:lastPrinted>
  <dcterms:modified xsi:type="dcterms:W3CDTF">2018-03-14T07:58:48Z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